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403C58">
        <w:rPr>
          <w:rFonts w:ascii="Times New Roman" w:hAnsi="Times New Roman" w:cs="Times New Roman"/>
          <w:b/>
          <w:i/>
          <w:sz w:val="21"/>
          <w:szCs w:val="21"/>
        </w:rPr>
        <w:t>2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>„</w:t>
      </w:r>
      <w:r w:rsidR="00403C58" w:rsidRPr="00403C58">
        <w:rPr>
          <w:rFonts w:ascii="Times New Roman" w:eastAsia="Calibri" w:hAnsi="Times New Roman" w:cs="Times New Roman"/>
          <w:b/>
          <w:sz w:val="21"/>
          <w:szCs w:val="21"/>
        </w:rPr>
        <w:t>Dostawa i montaż urządzeń zabawowych oraz urządzeń siłowni zewnętrznych na istniejących placach zabaw oraz placach rekreacyjno-sportowych na terenie Gminy Brodnica</w:t>
      </w:r>
      <w:r w:rsidR="00403C58">
        <w:rPr>
          <w:rFonts w:ascii="Times New Roman" w:eastAsia="Calibri" w:hAnsi="Times New Roman" w:cs="Times New Roman"/>
          <w:sz w:val="21"/>
          <w:szCs w:val="21"/>
        </w:rPr>
        <w:t xml:space="preserve">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8A" w:rsidRDefault="00A31E8A" w:rsidP="0038231F">
      <w:pPr>
        <w:spacing w:after="0" w:line="240" w:lineRule="auto"/>
      </w:pPr>
      <w:r>
        <w:separator/>
      </w:r>
    </w:p>
  </w:endnote>
  <w:endnote w:type="continuationSeparator" w:id="0">
    <w:p w:rsidR="00A31E8A" w:rsidRDefault="00A31E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8A" w:rsidRDefault="00A31E8A" w:rsidP="0038231F">
      <w:pPr>
        <w:spacing w:after="0" w:line="240" w:lineRule="auto"/>
      </w:pPr>
      <w:r>
        <w:separator/>
      </w:r>
    </w:p>
  </w:footnote>
  <w:footnote w:type="continuationSeparator" w:id="0">
    <w:p w:rsidR="00A31E8A" w:rsidRDefault="00A31E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C58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1E8A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A6921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F112-35F1-4670-9C0A-A9FB8EAE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40</cp:revision>
  <cp:lastPrinted>2019-03-22T08:23:00Z</cp:lastPrinted>
  <dcterms:created xsi:type="dcterms:W3CDTF">2016-07-26T09:13:00Z</dcterms:created>
  <dcterms:modified xsi:type="dcterms:W3CDTF">2019-03-22T08:24:00Z</dcterms:modified>
</cp:coreProperties>
</file>