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Załącznik Nr 2 do Zarządzenia Nr</w:t>
      </w:r>
      <w:r w:rsidR="00076766">
        <w:rPr>
          <w:snapToGrid w:val="0"/>
          <w:sz w:val="20"/>
          <w:szCs w:val="20"/>
        </w:rPr>
        <w:t xml:space="preserve"> 13</w:t>
      </w:r>
      <w:r>
        <w:rPr>
          <w:snapToGrid w:val="0"/>
          <w:sz w:val="20"/>
          <w:szCs w:val="20"/>
        </w:rPr>
        <w:t xml:space="preserve">   /2017</w:t>
      </w:r>
    </w:p>
    <w:p w:rsidR="00DA0020" w:rsidRPr="00CB5B1A" w:rsidRDefault="0066420A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Wójta Gminy Brodnica</w:t>
      </w:r>
    </w:p>
    <w:p w:rsidR="00DA0020" w:rsidRPr="00CB5B1A" w:rsidRDefault="00DA0020" w:rsidP="00DA0020">
      <w:pPr>
        <w:autoSpaceDE w:val="0"/>
        <w:autoSpaceDN w:val="0"/>
        <w:adjustRightInd w:val="0"/>
        <w:spacing w:line="276" w:lineRule="auto"/>
        <w:jc w:val="right"/>
        <w:rPr>
          <w:snapToGrid w:val="0"/>
          <w:sz w:val="20"/>
          <w:szCs w:val="20"/>
        </w:rPr>
      </w:pPr>
      <w:r w:rsidRPr="00CB5B1A">
        <w:rPr>
          <w:snapToGrid w:val="0"/>
          <w:sz w:val="20"/>
          <w:szCs w:val="20"/>
        </w:rPr>
        <w:t xml:space="preserve">z dnia </w:t>
      </w:r>
      <w:r w:rsidR="00076766">
        <w:rPr>
          <w:snapToGrid w:val="0"/>
          <w:sz w:val="20"/>
          <w:szCs w:val="20"/>
        </w:rPr>
        <w:t>24</w:t>
      </w:r>
      <w:bookmarkStart w:id="0" w:name="_GoBack"/>
      <w:bookmarkEnd w:id="0"/>
      <w:r w:rsidR="0066420A">
        <w:rPr>
          <w:snapToGrid w:val="0"/>
          <w:sz w:val="20"/>
          <w:szCs w:val="20"/>
        </w:rPr>
        <w:t xml:space="preserve">  lutego</w:t>
      </w:r>
      <w:r>
        <w:rPr>
          <w:snapToGrid w:val="0"/>
          <w:sz w:val="20"/>
          <w:szCs w:val="20"/>
        </w:rPr>
        <w:t xml:space="preserve">  2017 r.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DA0020" w:rsidRPr="00C4681E" w:rsidRDefault="00DA0020" w:rsidP="00DA0020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DA0020" w:rsidRDefault="00DA0020" w:rsidP="00DA0020">
      <w:pPr>
        <w:spacing w:line="276" w:lineRule="auto"/>
        <w:rPr>
          <w:snapToGrid w:val="0"/>
        </w:rPr>
      </w:pPr>
    </w:p>
    <w:p w:rsidR="00DA0020" w:rsidRPr="00C4681E" w:rsidRDefault="00DA0020" w:rsidP="00DA0020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DA0020" w:rsidRPr="006E3469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A0020" w:rsidRDefault="00DA0020" w:rsidP="00DA0020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Odwoanieprzypisudolnego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A0020" w:rsidRDefault="00DA0020" w:rsidP="00DA0020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DA0020" w:rsidRPr="00C4681E" w:rsidRDefault="00DA0020" w:rsidP="00DA0020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r.;</w:t>
      </w:r>
    </w:p>
    <w:p w:rsidR="00DA0020" w:rsidRPr="00C4681E" w:rsidRDefault="00DA0020" w:rsidP="00DA0020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do dnia …………………… r.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</w:rPr>
        <w:t xml:space="preserve"> </w:t>
      </w:r>
      <w:r w:rsidRPr="00C4681E">
        <w:t>publiczne</w:t>
      </w:r>
      <w:r w:rsidRPr="00C4681E">
        <w:rPr>
          <w:b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REF _Ref437247286 \r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365D2C">
        <w:rPr>
          <w:vertAlign w:val="superscript"/>
        </w:rPr>
        <w:t>2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i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Finansowanie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:rsidR="00DA0020" w:rsidRPr="00C4681E" w:rsidRDefault="00DA0020" w:rsidP="00DA0020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DA0020" w:rsidRPr="00C4681E" w:rsidRDefault="00DA0020" w:rsidP="00DA0020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</w:rPr>
        <w:t>(istnieje możliwość przekazania dotacji jednorazowo w pełnej wysokości albo w transzach):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 xml:space="preserve">albo 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</w:rPr>
        <w:t>(należy wskazać wysokość dotacji przekazywanej w poszczególnych latach realizacji zadania. Istnieje możliwość wypłaty dotacji na dany rok w transzach):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DA0020" w:rsidRPr="00C4681E" w:rsidRDefault="00DA0020" w:rsidP="00DA0020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DA0020" w:rsidRPr="00C4681E" w:rsidRDefault="00DA0020" w:rsidP="00DA0020">
      <w:pPr>
        <w:tabs>
          <w:tab w:val="left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DA0020" w:rsidRPr="00C4681E" w:rsidRDefault="00DA0020" w:rsidP="00DA0020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Odwoanieprzypisudolnego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DA0020" w:rsidRPr="00C4681E" w:rsidRDefault="00DA0020" w:rsidP="00DA0020">
      <w:pPr>
        <w:spacing w:line="276" w:lineRule="auto"/>
        <w:ind w:left="567"/>
        <w:jc w:val="both"/>
      </w:pPr>
      <w:r w:rsidRPr="00C4681E">
        <w:t>w tym: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DA0020" w:rsidRPr="00C4681E" w:rsidRDefault="00DA0020" w:rsidP="00DA002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DA0020" w:rsidRPr="00C4681E" w:rsidRDefault="00DA0020" w:rsidP="00DA0020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DA0020" w:rsidRPr="00C4681E" w:rsidRDefault="00DA0020" w:rsidP="00DA0020">
      <w:pPr>
        <w:spacing w:line="276" w:lineRule="auto"/>
        <w:ind w:left="540"/>
        <w:jc w:val="both"/>
      </w:pP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</w:rPr>
        <w:lastRenderedPageBreak/>
        <w:t>w</w:t>
      </w:r>
      <w:r>
        <w:rPr>
          <w:i/>
        </w:rPr>
        <w:t> </w:t>
      </w:r>
      <w:r w:rsidRPr="00C4681E">
        <w:rPr>
          <w:i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DA0020" w:rsidRPr="00C4681E" w:rsidRDefault="00DA0020" w:rsidP="00DA0020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DA0020" w:rsidRPr="00C4681E" w:rsidRDefault="00DA0020" w:rsidP="00DA0020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Pr="00F70FD6">
        <w:rPr>
          <w:vertAlign w:val="superscript"/>
        </w:rPr>
        <w:fldChar w:fldCharType="begin"/>
      </w:r>
      <w:r w:rsidRPr="00F70FD6">
        <w:rPr>
          <w:vertAlign w:val="superscript"/>
        </w:rPr>
        <w:instrText xml:space="preserve"> NOTEREF _Ref452361951 \h  \* MERGEFORMAT </w:instrText>
      </w:r>
      <w:r w:rsidRPr="00F70FD6">
        <w:rPr>
          <w:vertAlign w:val="superscript"/>
        </w:rPr>
      </w:r>
      <w:r w:rsidRPr="00F70FD6">
        <w:rPr>
          <w:vertAlign w:val="superscript"/>
        </w:rPr>
        <w:fldChar w:fldCharType="separate"/>
      </w:r>
      <w:r w:rsidR="00365D2C">
        <w:rPr>
          <w:vertAlign w:val="superscript"/>
        </w:rPr>
        <w:t>7</w:t>
      </w:r>
      <w:r w:rsidRPr="00F70FD6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Pr="00B8327B">
        <w:rPr>
          <w:vertAlign w:val="superscript"/>
        </w:rPr>
        <w:fldChar w:fldCharType="begin"/>
      </w:r>
      <w:r w:rsidRPr="00B8327B">
        <w:rPr>
          <w:vertAlign w:val="superscript"/>
        </w:rPr>
        <w:instrText xml:space="preserve"> NOTEREF _Ref437249922 \h </w:instrText>
      </w:r>
      <w:r>
        <w:rPr>
          <w:vertAlign w:val="superscript"/>
        </w:rPr>
        <w:instrText xml:space="preserve"> \* MERGEFORMAT </w:instrText>
      </w:r>
      <w:r w:rsidRPr="00B8327B">
        <w:rPr>
          <w:vertAlign w:val="superscript"/>
        </w:rPr>
      </w:r>
      <w:r w:rsidRPr="00B8327B">
        <w:rPr>
          <w:vertAlign w:val="superscript"/>
        </w:rPr>
        <w:fldChar w:fldCharType="separate"/>
      </w:r>
      <w:r w:rsidR="00365D2C">
        <w:rPr>
          <w:vertAlign w:val="superscript"/>
        </w:rPr>
        <w:t>2</w:t>
      </w:r>
      <w:r w:rsidRPr="00B8327B">
        <w:rPr>
          <w:vertAlign w:val="superscript"/>
        </w:rPr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Odwoanieprzypisudolnego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365D2C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Pr="00C4681E">
        <w:rPr>
          <w:vertAlign w:val="superscript"/>
        </w:rPr>
        <w:fldChar w:fldCharType="begin"/>
      </w:r>
      <w:r w:rsidRPr="00C4681E">
        <w:rPr>
          <w:vertAlign w:val="superscript"/>
        </w:rPr>
        <w:instrText xml:space="preserve"> NOTEREF _Ref452361951 \h  \* MERGEFORMAT </w:instrText>
      </w:r>
      <w:r w:rsidRPr="00C4681E">
        <w:rPr>
          <w:vertAlign w:val="superscript"/>
        </w:rPr>
      </w:r>
      <w:r w:rsidRPr="00C4681E">
        <w:rPr>
          <w:vertAlign w:val="superscript"/>
        </w:rPr>
        <w:fldChar w:fldCharType="separate"/>
      </w:r>
      <w:r w:rsidR="00365D2C">
        <w:rPr>
          <w:vertAlign w:val="superscript"/>
        </w:rPr>
        <w:t>7</w:t>
      </w:r>
      <w:r w:rsidRPr="00C4681E">
        <w:rPr>
          <w:vertAlign w:val="superscript"/>
        </w:rPr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:rsidR="00DA0020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DA0020" w:rsidRPr="00C4681E" w:rsidRDefault="00DA0020" w:rsidP="00DA0020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DA0020" w:rsidRPr="00C4681E" w:rsidRDefault="00DA0020" w:rsidP="00DA0020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</w:rPr>
        <w:footnoteReference w:id="12"/>
      </w:r>
      <w:r w:rsidRPr="00C4681E">
        <w:rPr>
          <w:i/>
          <w:vertAlign w:val="superscript"/>
        </w:rPr>
        <w:t>)</w:t>
      </w:r>
      <w:r w:rsidRPr="00C4681E">
        <w:rPr>
          <w:i/>
        </w:rPr>
        <w:t>)</w:t>
      </w:r>
      <w:r w:rsidRPr="00C4681E">
        <w:t>.</w:t>
      </w:r>
    </w:p>
    <w:p w:rsidR="00DA0020" w:rsidRPr="00C4681E" w:rsidRDefault="00DA0020" w:rsidP="00DA0020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:rsidR="00DA0020" w:rsidRPr="00C4681E" w:rsidRDefault="00DA0020" w:rsidP="00DA0020">
      <w:pPr>
        <w:spacing w:line="276" w:lineRule="auto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5</w:t>
      </w:r>
    </w:p>
    <w:p w:rsidR="00DA0020" w:rsidRPr="00C4681E" w:rsidRDefault="00DA0020" w:rsidP="00DA0020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DA0020" w:rsidRPr="00C4681E" w:rsidRDefault="00DA0020" w:rsidP="00DA0020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Dokonywanie przesunięć w zakresie ponoszonych wydatków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 …… 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365D2C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jeżeli nie nastąpiło zwiększenie tej sumy wydatków o więcej niż .…… %</w:t>
      </w:r>
      <w:r w:rsidRPr="00C4681E">
        <w:rPr>
          <w:rFonts w:ascii="Times New Roman" w:hAnsi="Times New Roman"/>
          <w:vertAlign w:val="superscript"/>
        </w:rPr>
        <w:fldChar w:fldCharType="begin"/>
      </w:r>
      <w:r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Pr="00C4681E">
        <w:rPr>
          <w:rFonts w:ascii="Times New Roman" w:hAnsi="Times New Roman"/>
          <w:vertAlign w:val="superscript"/>
        </w:rPr>
      </w:r>
      <w:r w:rsidRPr="00C4681E">
        <w:rPr>
          <w:rFonts w:ascii="Times New Roman" w:hAnsi="Times New Roman"/>
          <w:vertAlign w:val="superscript"/>
        </w:rPr>
        <w:fldChar w:fldCharType="separate"/>
      </w:r>
      <w:r w:rsidR="00365D2C">
        <w:rPr>
          <w:rFonts w:ascii="Times New Roman" w:hAnsi="Times New Roman"/>
          <w:vertAlign w:val="superscript"/>
        </w:rPr>
        <w:t>13</w:t>
      </w:r>
      <w:r w:rsidRPr="00C4681E">
        <w:rPr>
          <w:rFonts w:ascii="Times New Roman" w:hAnsi="Times New Roman"/>
          <w:vertAlign w:val="superscript"/>
        </w:rPr>
        <w:fldChar w:fldCharType="end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/>
        </w:rPr>
        <w:t>e</w:t>
      </w:r>
      <w:r w:rsidRPr="00C4681E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 koszt</w:t>
      </w:r>
      <w:r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 xml:space="preserve">*. </w:t>
      </w:r>
    </w:p>
    <w:p w:rsidR="00DA0020" w:rsidRPr="00C4681E" w:rsidRDefault="00DA0020" w:rsidP="00DA0020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/>
        </w:rPr>
        <w:br/>
        <w:t>w nadmiernej wysokości.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7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szCs w:val="20"/>
        </w:rPr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</w:t>
      </w:r>
      <w:r w:rsidRPr="00C4681E">
        <w:rPr>
          <w:szCs w:val="20"/>
        </w:rPr>
        <w:t>okumentacji finansowo-</w:t>
      </w:r>
      <w:r>
        <w:rPr>
          <w:szCs w:val="20"/>
        </w:rPr>
        <w:br/>
        <w:t>-</w:t>
      </w:r>
      <w:r w:rsidRPr="00C4681E">
        <w:rPr>
          <w:szCs w:val="20"/>
        </w:rPr>
        <w:t xml:space="preserve">księgowej związanej z realizacją zadania, dotyczącej zarówno dotacji, jak i innych środków finansowych, zgodnie z wymogami określonymi w art. 21 ustawy </w:t>
      </w:r>
      <w:r w:rsidRPr="00C4681E">
        <w:t xml:space="preserve">z dnia </w:t>
      </w:r>
      <w:r>
        <w:br/>
      </w:r>
      <w:r w:rsidRPr="00C4681E">
        <w:t>29 września 1994 r. o </w:t>
      </w:r>
      <w:r w:rsidRPr="00C4681E">
        <w:rPr>
          <w:szCs w:val="20"/>
        </w:rPr>
        <w:t>rachunkowości.</w:t>
      </w:r>
    </w:p>
    <w:p w:rsidR="00DA0020" w:rsidRDefault="00DA0020" w:rsidP="00DA0020">
      <w:pPr>
        <w:spacing w:after="120"/>
        <w:ind w:left="284" w:hanging="284"/>
        <w:jc w:val="both"/>
        <w:rPr>
          <w:b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DA0020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8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Obowiązki i uprawnienia informacyjne</w:t>
      </w:r>
      <w:r w:rsidRPr="00C4681E">
        <w:t xml:space="preserve"> 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DA0020" w:rsidRPr="00C4681E" w:rsidRDefault="00DA0020" w:rsidP="00DA0020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upoważnia</w:t>
      </w:r>
      <w:r>
        <w:rPr>
          <w:rFonts w:ascii="Times New Roman" w:hAnsi="Times New Roman"/>
        </w:rPr>
        <w:t>(</w:t>
      </w:r>
      <w:r w:rsidRPr="00C4681E">
        <w:rPr>
          <w:rFonts w:ascii="Times New Roman" w:hAnsi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/>
        </w:rPr>
        <w:t>internecie</w:t>
      </w:r>
      <w:proofErr w:type="spellEnd"/>
      <w:r w:rsidRPr="00C4681E"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DA0020" w:rsidRPr="00C4681E" w:rsidRDefault="00DA0020" w:rsidP="00DA0020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DA0020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 9</w:t>
      </w:r>
    </w:p>
    <w:p w:rsidR="00DA0020" w:rsidRPr="00C4681E" w:rsidRDefault="00DA0020" w:rsidP="00DA0020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:rsidR="00DA0020" w:rsidRPr="00C4681E" w:rsidRDefault="00DA0020" w:rsidP="00DA0020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jak i w miejscu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A0020" w:rsidRPr="00C4681E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DA0020" w:rsidRPr="00B828EC" w:rsidRDefault="00DA0020" w:rsidP="00DA0020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DA0020" w:rsidRPr="00B828EC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A0020" w:rsidRPr="00C4681E" w:rsidRDefault="00DA0020" w:rsidP="00DA0020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DA0020" w:rsidRPr="00C4681E" w:rsidRDefault="00DA0020" w:rsidP="00DA0020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Zleceniodawca może wezwać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/>
        </w:rPr>
        <w:footnoteReference w:id="15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do dostarczenia sprawozdania w 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DA0020" w:rsidRPr="00C4681E" w:rsidRDefault="00DA0020" w:rsidP="00DA0020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</w:t>
      </w:r>
      <w:proofErr w:type="spellEnd"/>
      <w:r w:rsidRPr="00C4681E">
        <w:rPr>
          <w:rFonts w:ascii="Times New Roman" w:hAnsi="Times New Roman"/>
          <w:bCs/>
        </w:rPr>
        <w:t>): …………………</w:t>
      </w:r>
      <w:r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C4681E">
        <w:rPr>
          <w:rFonts w:ascii="Times New Roman" w:hAnsi="Times New Roman"/>
          <w:bCs/>
        </w:rPr>
        <w:t>. 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/>
          <w:bCs/>
          <w:vertAlign w:val="superscript"/>
        </w:rPr>
        <w:footnoteReference w:id="17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DA0020" w:rsidRPr="00AB24B0" w:rsidRDefault="00DA0020" w:rsidP="00DA0020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C4681E"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</w:t>
      </w:r>
      <w:proofErr w:type="spellEnd"/>
      <w:r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Pr="00C4681E">
        <w:rPr>
          <w:rFonts w:ascii="Times New Roman" w:hAnsi="Times New Roman"/>
        </w:rPr>
        <w:t>Zleceniodawca ma prawo żądać, aby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), w wyznaczonym terminie, przedstawił(-</w:t>
      </w:r>
      <w:proofErr w:type="spellStart"/>
      <w:r>
        <w:rPr>
          <w:rFonts w:ascii="Times New Roman" w:hAnsi="Times New Roman"/>
        </w:rPr>
        <w:t>i</w:t>
      </w:r>
      <w:r w:rsidRPr="00C4681E">
        <w:rPr>
          <w:rFonts w:ascii="Times New Roman" w:hAnsi="Times New Roman"/>
        </w:rPr>
        <w:t>li</w:t>
      </w:r>
      <w:proofErr w:type="spellEnd"/>
      <w:r w:rsidRPr="00C4681E">
        <w:rPr>
          <w:rFonts w:ascii="Times New Roman" w:hAnsi="Times New Roman"/>
        </w:rPr>
        <w:t xml:space="preserve">) dodatkowe informacje, wyjaśnienia oraz dowody do sprawozdań,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których mowa w ust. 1</w:t>
      </w:r>
      <w:r>
        <w:rPr>
          <w:rFonts w:ascii="Times New Roman" w:hAnsi="Times New Roman"/>
        </w:rPr>
        <w:t>–4</w:t>
      </w:r>
      <w:r w:rsidRPr="00C4681E">
        <w:rPr>
          <w:rFonts w:ascii="Times New Roman" w:hAnsi="Times New Roman"/>
        </w:rPr>
        <w:t>. Żądanie to jest wiążące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W przypadku niezłożenia sprawozdań, o których mowa w ust. 1</w:t>
      </w:r>
      <w:r>
        <w:rPr>
          <w:rFonts w:ascii="Times New Roman" w:hAnsi="Times New Roman"/>
        </w:rPr>
        <w:t>–4,</w:t>
      </w:r>
      <w:r w:rsidRPr="00C4681E">
        <w:rPr>
          <w:rFonts w:ascii="Times New Roman" w:hAnsi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do ich złożenia w terminie 7 dni od dnia otrzymania wezwania. 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/>
        </w:rPr>
        <w:t>późn</w:t>
      </w:r>
      <w:proofErr w:type="spellEnd"/>
      <w:r w:rsidRPr="00C4681E">
        <w:rPr>
          <w:rFonts w:ascii="Times New Roman" w:hAnsi="Times New Roman"/>
        </w:rPr>
        <w:t>. zm.).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 xml:space="preserve">Niezastosowanie się do wezwania, o którym mowa w ust. 1, </w:t>
      </w:r>
      <w:r>
        <w:rPr>
          <w:rFonts w:ascii="Times New Roman" w:hAnsi="Times New Roman"/>
        </w:rPr>
        <w:t>5</w:t>
      </w:r>
      <w:r w:rsidRPr="00C468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6</w:t>
      </w:r>
      <w:r w:rsidRPr="00C4681E">
        <w:rPr>
          <w:rFonts w:ascii="Times New Roman" w:hAnsi="Times New Roman"/>
        </w:rPr>
        <w:t>, może być podstawą do natychmiastowego rozwiązania umowy przez Zleceniodawcę.</w:t>
      </w:r>
    </w:p>
    <w:p w:rsidR="00DA0020" w:rsidRPr="00C4681E" w:rsidRDefault="00DA0020" w:rsidP="00DA0020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§ 11</w:t>
      </w:r>
    </w:p>
    <w:p w:rsidR="00DA0020" w:rsidRPr="00C4681E" w:rsidRDefault="00DA0020" w:rsidP="00DA0020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 1 oraz uzyskane w związku z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wykorzystać w terminie: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Pr="00C4681E">
        <w:rPr>
          <w:rFonts w:ascii="Times New Roman" w:hAnsi="Times New Roman"/>
          <w:vertAlign w:val="superscript"/>
        </w:rPr>
        <w:t>)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 xml:space="preserve"> nie później jednak niż do dnia 31 grudnia każdego roku, w którym jest realizowane zadanie publiczne.</w:t>
      </w:r>
    </w:p>
    <w:p w:rsidR="00DA0020" w:rsidRPr="00C4681E" w:rsidRDefault="00DA0020" w:rsidP="00DA0020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jest/są zobowiązany(-</w:t>
      </w: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i) zwrócić: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Pr="00C4681E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A0020" w:rsidRDefault="00DA0020" w:rsidP="00DA0020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/>
        </w:rPr>
        <w:t>...………………………</w:t>
      </w:r>
      <w:r w:rsidRPr="00C4681E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>……………..</w:t>
      </w:r>
      <w:r w:rsidRPr="00C4681E">
        <w:rPr>
          <w:rFonts w:ascii="Times New Roman" w:hAnsi="Times New Roman"/>
        </w:rPr>
        <w:t>.. . Odsetki nalicza się</w:t>
      </w:r>
      <w:r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począwszy od dnia następującego po dniu, w którym upłynął termin zwrotu niewykorzystanej kwoty dotacji.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:rsidR="00DA0020" w:rsidRPr="00C4681E" w:rsidRDefault="00DA0020" w:rsidP="00DA0020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wykorzystana niezgodnie z przeznaczeniem,</w:t>
      </w:r>
    </w:p>
    <w:p w:rsidR="00DA0020" w:rsidRPr="00C4681E" w:rsidRDefault="00DA0020" w:rsidP="00DA0020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pobrana nienależnie lub w nadmiernej wysokości</w:t>
      </w:r>
    </w:p>
    <w:p w:rsidR="00DA0020" w:rsidRPr="00C4681E" w:rsidRDefault="00DA0020" w:rsidP="00DA0020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12</w:t>
      </w:r>
    </w:p>
    <w:p w:rsidR="00DA0020" w:rsidRPr="00C4681E" w:rsidRDefault="00DA0020" w:rsidP="00DA0020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:rsidR="00DA0020" w:rsidRPr="00C4681E" w:rsidRDefault="00DA0020" w:rsidP="00DA002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DA0020" w:rsidRPr="00C4681E" w:rsidRDefault="00DA0020" w:rsidP="00DA0020">
      <w:pPr>
        <w:tabs>
          <w:tab w:val="left" w:pos="18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13</w:t>
      </w:r>
    </w:p>
    <w:p w:rsidR="00DA0020" w:rsidRPr="00C4681E" w:rsidRDefault="00DA0020" w:rsidP="00DA0020">
      <w:pPr>
        <w:spacing w:line="276" w:lineRule="auto"/>
        <w:jc w:val="center"/>
      </w:pPr>
      <w:r w:rsidRPr="00C4681E">
        <w:rPr>
          <w:b/>
        </w:rPr>
        <w:t>Odstąpienie od umowy przez Zleceniobiorcę(-</w:t>
      </w:r>
      <w:proofErr w:type="spellStart"/>
      <w:r>
        <w:rPr>
          <w:b/>
        </w:rPr>
        <w:t>c</w:t>
      </w:r>
      <w:r w:rsidRPr="00C4681E">
        <w:rPr>
          <w:b/>
        </w:rPr>
        <w:t>ów</w:t>
      </w:r>
      <w:proofErr w:type="spellEnd"/>
      <w:r w:rsidRPr="00C4681E">
        <w:rPr>
          <w:b/>
        </w:rPr>
        <w:t>)</w:t>
      </w:r>
      <w:r w:rsidRPr="00C4681E">
        <w:t xml:space="preserve">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DA0020" w:rsidRPr="00C4681E" w:rsidRDefault="00DA0020" w:rsidP="00DA0020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:rsidR="00DA0020" w:rsidRPr="00C4681E" w:rsidRDefault="00DA0020" w:rsidP="00DA0020">
      <w:pPr>
        <w:tabs>
          <w:tab w:val="left" w:pos="284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14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:rsidR="00DA0020" w:rsidRPr="00C4681E" w:rsidRDefault="00DA0020" w:rsidP="00DA0020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DA0020" w:rsidRPr="00C4681E" w:rsidRDefault="00DA0020" w:rsidP="00DA0020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15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:rsidR="00DA0020" w:rsidRPr="00C4681E" w:rsidRDefault="00DA0020" w:rsidP="00DA0020">
      <w:pPr>
        <w:spacing w:line="276" w:lineRule="auto"/>
        <w:rPr>
          <w:b/>
        </w:rPr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16</w:t>
      </w: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A0020" w:rsidRPr="00C4681E" w:rsidRDefault="00DA0020" w:rsidP="00DA0020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DA0020" w:rsidRPr="00C4681E" w:rsidRDefault="00DA0020" w:rsidP="00DA0020">
      <w:pPr>
        <w:spacing w:line="276" w:lineRule="auto"/>
        <w:ind w:left="284" w:hanging="284"/>
        <w:jc w:val="both"/>
        <w:rPr>
          <w:b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rPr>
          <w:b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17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y</w:t>
      </w:r>
      <w:proofErr w:type="spellEnd"/>
      <w:r w:rsidRPr="00C4681E">
        <w:rPr>
          <w:rFonts w:ascii="Times New Roman" w:hAnsi="Times New Roman"/>
        </w:rPr>
        <w:t>) ponosi(-</w:t>
      </w:r>
      <w:proofErr w:type="spellStart"/>
      <w:r w:rsidRPr="00C4681E">
        <w:rPr>
          <w:rFonts w:ascii="Times New Roman" w:hAnsi="Times New Roman"/>
        </w:rPr>
        <w:t>szą</w:t>
      </w:r>
      <w:proofErr w:type="spellEnd"/>
      <w:r w:rsidRPr="00C4681E"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DA0020" w:rsidRPr="00C4681E" w:rsidRDefault="00DA0020" w:rsidP="00DA0020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</w:t>
      </w:r>
      <w:r w:rsidRPr="00C4681E">
        <w:rPr>
          <w:szCs w:val="24"/>
        </w:rPr>
        <w:t>y</w:t>
      </w:r>
      <w:proofErr w:type="spellEnd"/>
      <w:r w:rsidRPr="00C4681E">
        <w:rPr>
          <w:szCs w:val="24"/>
        </w:rPr>
        <w:t>) odbiera(-ją) stosowne oświadczenia o zgodzie na gromadzenie, przetwarzanie i przekazywanie danych osobowych, od osób, których dotyczą</w:t>
      </w:r>
      <w:r w:rsidRPr="009473A3">
        <w:rPr>
          <w:szCs w:val="24"/>
        </w:rPr>
        <w:t xml:space="preserve"> </w:t>
      </w:r>
      <w:r w:rsidRPr="00C4681E">
        <w:rPr>
          <w:szCs w:val="24"/>
        </w:rPr>
        <w:t>te dane, zgodnie z ustawą z dnia 29 sierpnia 1997 r. o ochronie danych osobowych (Dz. U. z 201</w:t>
      </w:r>
      <w:r>
        <w:rPr>
          <w:szCs w:val="24"/>
        </w:rPr>
        <w:t>6</w:t>
      </w:r>
      <w:r w:rsidRPr="00C4681E">
        <w:rPr>
          <w:szCs w:val="24"/>
        </w:rPr>
        <w:t xml:space="preserve"> r. poz. </w:t>
      </w:r>
      <w:r>
        <w:rPr>
          <w:szCs w:val="24"/>
        </w:rPr>
        <w:t>922)</w:t>
      </w:r>
      <w:r w:rsidRPr="00C4681E">
        <w:rPr>
          <w:szCs w:val="24"/>
        </w:rPr>
        <w:t xml:space="preserve">. </w:t>
      </w:r>
      <w:r>
        <w:rPr>
          <w:szCs w:val="24"/>
        </w:rPr>
        <w:t xml:space="preserve"> </w:t>
      </w:r>
    </w:p>
    <w:p w:rsidR="00DA0020" w:rsidRPr="00C4681E" w:rsidRDefault="00DA0020" w:rsidP="00DA0020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DA0020" w:rsidRPr="00C4681E" w:rsidRDefault="00DA0020" w:rsidP="00DA0020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18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W odniesieniu do niniejszej umowy </w:t>
      </w:r>
      <w:r>
        <w:rPr>
          <w:rFonts w:ascii="Times New Roman" w:hAnsi="Times New Roman"/>
        </w:rPr>
        <w:t xml:space="preserve">mają </w:t>
      </w:r>
      <w:r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>o finansach publicznych, ustawy z dnia 29 września 1994 r. o</w:t>
      </w:r>
      <w:r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 dnia 29 stycznia 2004 r.</w:t>
      </w:r>
      <w:r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/>
        </w:rPr>
        <w:t>.</w:t>
      </w:r>
      <w:r w:rsidRPr="00C4681E">
        <w:rPr>
          <w:rFonts w:ascii="Times New Roman" w:hAnsi="Times New Roman"/>
        </w:rPr>
        <w:t xml:space="preserve"> poz. 168</w:t>
      </w:r>
      <w:r>
        <w:rPr>
          <w:rFonts w:ascii="Times New Roman" w:hAnsi="Times New Roman"/>
        </w:rPr>
        <w:t xml:space="preserve">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).</w:t>
      </w:r>
    </w:p>
    <w:p w:rsidR="00DA0020" w:rsidRPr="00C4681E" w:rsidRDefault="00DA0020" w:rsidP="00DA0020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 zakresie nieuregulowanym umową stosuje się odpowiednio przepisy ustawy z dnia 23 kwietnia 1964 r.</w:t>
      </w:r>
      <w:r>
        <w:rPr>
          <w:rFonts w:ascii="Times New Roman" w:hAnsi="Times New Roman"/>
        </w:rPr>
        <w:t xml:space="preserve"> – </w:t>
      </w:r>
      <w:r w:rsidRPr="00C4681E">
        <w:rPr>
          <w:rFonts w:ascii="Times New Roman" w:hAnsi="Times New Roman"/>
        </w:rPr>
        <w:t>Kodeks cywilny.</w:t>
      </w:r>
    </w:p>
    <w:p w:rsidR="00DA0020" w:rsidRPr="00C4681E" w:rsidRDefault="00DA0020" w:rsidP="00DA0020">
      <w:pPr>
        <w:tabs>
          <w:tab w:val="num" w:pos="142"/>
        </w:tabs>
        <w:spacing w:line="276" w:lineRule="auto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Default="00DA0020" w:rsidP="00DA0020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A0020" w:rsidRPr="00C4681E" w:rsidRDefault="00DA0020" w:rsidP="00DA0020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19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DA0020" w:rsidRPr="00C4681E" w:rsidRDefault="00DA0020" w:rsidP="00DA0020">
      <w:pPr>
        <w:tabs>
          <w:tab w:val="num" w:pos="0"/>
        </w:tabs>
        <w:spacing w:line="276" w:lineRule="auto"/>
        <w:jc w:val="both"/>
      </w:pPr>
    </w:p>
    <w:p w:rsidR="00DA0020" w:rsidRPr="00C4681E" w:rsidRDefault="00DA0020" w:rsidP="00DA0020">
      <w:pPr>
        <w:spacing w:line="276" w:lineRule="auto"/>
        <w:jc w:val="center"/>
        <w:rPr>
          <w:b/>
        </w:rPr>
      </w:pPr>
      <w:r w:rsidRPr="00C4681E">
        <w:rPr>
          <w:b/>
        </w:rPr>
        <w:t>§ 20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</w:t>
      </w:r>
      <w:r w:rsidRPr="00C4681E">
        <w:rPr>
          <w:rFonts w:ascii="Times New Roman" w:hAnsi="Times New Roman"/>
        </w:rPr>
        <w:t>ów</w:t>
      </w:r>
      <w:proofErr w:type="spellEnd"/>
      <w:r w:rsidRPr="00C4681E">
        <w:rPr>
          <w:rFonts w:ascii="Times New Roman" w:hAnsi="Times New Roman"/>
        </w:rPr>
        <w:t>) i …… dla Zleceniodawcy.</w:t>
      </w:r>
    </w:p>
    <w:p w:rsidR="00DA0020" w:rsidRPr="00C4681E" w:rsidRDefault="00DA0020" w:rsidP="00DA0020">
      <w:pPr>
        <w:pStyle w:val="Tekstpodstawowy2"/>
        <w:spacing w:line="276" w:lineRule="auto"/>
        <w:rPr>
          <w:rFonts w:ascii="Times New Roman" w:hAnsi="Times New Roman"/>
        </w:rPr>
      </w:pPr>
    </w:p>
    <w:p w:rsidR="00DA0020" w:rsidRPr="00C4681E" w:rsidRDefault="00DA0020" w:rsidP="00DA0020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spacing w:line="276" w:lineRule="auto"/>
        <w:ind w:left="284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</w:p>
    <w:p w:rsidR="00DA0020" w:rsidRPr="00C4681E" w:rsidRDefault="00DA0020" w:rsidP="00DA0020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A0020" w:rsidRDefault="00DA0020" w:rsidP="00DA0020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DA0020" w:rsidRPr="00C4681E" w:rsidRDefault="00DA0020" w:rsidP="00DA0020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DA0020" w:rsidRPr="00676A49" w:rsidRDefault="00DA0020" w:rsidP="00DA0020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Default="00DA0020" w:rsidP="00DA0020">
      <w:pPr>
        <w:tabs>
          <w:tab w:val="left" w:pos="0"/>
        </w:tabs>
        <w:ind w:right="-1274"/>
        <w:rPr>
          <w:rFonts w:eastAsia="Arial"/>
        </w:rPr>
      </w:pPr>
    </w:p>
    <w:p w:rsidR="00DA0020" w:rsidRPr="006D7495" w:rsidRDefault="00DA0020" w:rsidP="00DA0020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DA0020" w:rsidRPr="006D7495" w:rsidRDefault="00DA0020" w:rsidP="00DA002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DA0020" w:rsidRPr="00C4681E" w:rsidRDefault="00DA0020" w:rsidP="00DA0020">
      <w:pPr>
        <w:tabs>
          <w:tab w:val="left" w:pos="360"/>
        </w:tabs>
        <w:spacing w:line="276" w:lineRule="auto"/>
        <w:jc w:val="both"/>
      </w:pPr>
    </w:p>
    <w:p w:rsidR="00186961" w:rsidRDefault="00186961"/>
    <w:sectPr w:rsidR="00186961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EA" w:rsidRDefault="00A357EA" w:rsidP="00DA0020">
      <w:r>
        <w:separator/>
      </w:r>
    </w:p>
  </w:endnote>
  <w:endnote w:type="continuationSeparator" w:id="0">
    <w:p w:rsidR="00A357EA" w:rsidRDefault="00A357EA" w:rsidP="00DA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C932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766">
      <w:rPr>
        <w:noProof/>
      </w:rPr>
      <w:t>1</w:t>
    </w:r>
    <w:r>
      <w:fldChar w:fldCharType="end"/>
    </w:r>
  </w:p>
  <w:p w:rsidR="00EA0A41" w:rsidRDefault="00A35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EA" w:rsidRDefault="00A357EA" w:rsidP="00DA0020">
      <w:r>
        <w:separator/>
      </w:r>
    </w:p>
  </w:footnote>
  <w:footnote w:type="continuationSeparator" w:id="0">
    <w:p w:rsidR="00A357EA" w:rsidRDefault="00A357EA" w:rsidP="00DA0020">
      <w:r>
        <w:continuationSeparator/>
      </w:r>
    </w:p>
  </w:footnote>
  <w:footnote w:id="1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DA0020" w:rsidRDefault="00DA0020" w:rsidP="00DA002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DA0020" w:rsidRPr="00C4681E" w:rsidRDefault="00DA0020" w:rsidP="00DA0020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DA0020" w:rsidRPr="00C4681E" w:rsidRDefault="00DA0020" w:rsidP="00DA0020">
      <w:pPr>
        <w:pStyle w:val="Tekstprzypisudolnego"/>
        <w:ind w:left="284" w:hanging="284"/>
        <w:jc w:val="both"/>
      </w:pPr>
    </w:p>
  </w:footnote>
  <w:footnote w:id="7">
    <w:p w:rsidR="00DA0020" w:rsidRPr="00C4681E" w:rsidRDefault="00DA0020" w:rsidP="00DA0020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DA0020" w:rsidRDefault="00DA0020" w:rsidP="00DA002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DA0020" w:rsidRDefault="00DA0020" w:rsidP="00DA002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DA0020" w:rsidRPr="005F791A" w:rsidRDefault="00DA0020" w:rsidP="00DA002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DA0020" w:rsidRDefault="00DA0020" w:rsidP="00DA002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DA0020" w:rsidRDefault="00DA0020" w:rsidP="00DA0020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0"/>
    <w:rsid w:val="00076766"/>
    <w:rsid w:val="00186961"/>
    <w:rsid w:val="00365D2C"/>
    <w:rsid w:val="005D6784"/>
    <w:rsid w:val="0066420A"/>
    <w:rsid w:val="00A357EA"/>
    <w:rsid w:val="00C932D9"/>
    <w:rsid w:val="00D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0020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A00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0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00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A002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rsid w:val="00DA0020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A0020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020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A0020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A00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A00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DA00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020"/>
    <w:pPr>
      <w:ind w:left="708"/>
    </w:pPr>
  </w:style>
  <w:style w:type="character" w:styleId="Uwydatnienie">
    <w:name w:val="Emphasis"/>
    <w:qFormat/>
    <w:rsid w:val="00DA0020"/>
    <w:rPr>
      <w:i/>
      <w:iCs/>
    </w:rPr>
  </w:style>
  <w:style w:type="character" w:styleId="Hipercze">
    <w:name w:val="Hyperlink"/>
    <w:semiHidden/>
    <w:rsid w:val="00DA002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A0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002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DA0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A002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DA00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A0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0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99"/>
    <w:qFormat/>
    <w:rsid w:val="00DA0020"/>
    <w:rPr>
      <w:b/>
      <w:bCs/>
    </w:rPr>
  </w:style>
  <w:style w:type="paragraph" w:styleId="Tekstprzypisudolnego">
    <w:name w:val="footnote text"/>
    <w:basedOn w:val="Normalny"/>
    <w:link w:val="TekstprzypisudolnegoZnak"/>
    <w:rsid w:val="00DA0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0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0020"/>
    <w:rPr>
      <w:vertAlign w:val="superscript"/>
    </w:rPr>
  </w:style>
  <w:style w:type="paragraph" w:styleId="Nagwek">
    <w:name w:val="header"/>
    <w:basedOn w:val="Normalny"/>
    <w:link w:val="NagwekZnak"/>
    <w:rsid w:val="00DA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A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00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4137</Words>
  <Characters>24823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5</cp:revision>
  <cp:lastPrinted>2017-02-24T10:33:00Z</cp:lastPrinted>
  <dcterms:created xsi:type="dcterms:W3CDTF">2017-02-21T11:21:00Z</dcterms:created>
  <dcterms:modified xsi:type="dcterms:W3CDTF">2017-02-24T13:31:00Z</dcterms:modified>
</cp:coreProperties>
</file>