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F3417E" w:rsidP="001232D1">
      <w:pPr>
        <w:pStyle w:val="Style2"/>
        <w:widowControl/>
        <w:spacing w:line="360" w:lineRule="auto"/>
        <w:contextualSpacing/>
        <w:rPr>
          <w:rStyle w:val="FontStyle39"/>
          <w:sz w:val="40"/>
          <w:szCs w:val="40"/>
        </w:rPr>
      </w:pPr>
      <w:r>
        <w:rPr>
          <w:rStyle w:val="FontStyle39"/>
          <w:sz w:val="40"/>
          <w:szCs w:val="40"/>
        </w:rPr>
        <w:t>ZA ROK 202</w:t>
      </w:r>
      <w:r w:rsidR="00A522BB">
        <w:rPr>
          <w:rStyle w:val="FontStyle39"/>
          <w:sz w:val="40"/>
          <w:szCs w:val="40"/>
        </w:rPr>
        <w:t>1</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r>
      <w:r w:rsidR="00811B4B">
        <w:rPr>
          <w:rFonts w:ascii="Times New Roman" w:eastAsiaTheme="minorEastAsia" w:hAnsi="Times New Roman" w:cs="Times New Roman"/>
          <w:color w:val="000000"/>
          <w:sz w:val="24"/>
          <w:szCs w:val="24"/>
          <w:lang w:eastAsia="pl-PL"/>
        </w:rPr>
        <w:t>4</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w:t>
      </w:r>
      <w:r w:rsidR="00811B4B">
        <w:rPr>
          <w:rFonts w:ascii="Times New Roman" w:eastAsiaTheme="minorEastAsia" w:hAnsi="Times New Roman" w:cs="Times New Roman"/>
          <w:sz w:val="24"/>
          <w:szCs w:val="24"/>
          <w:lang w:eastAsia="pl-PL"/>
        </w:rPr>
        <w:t>ów………………………………………………………………………..6</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1232D1" w:rsidRPr="00DF07F0">
        <w:rPr>
          <w:rFonts w:ascii="Times New Roman" w:eastAsiaTheme="minorEastAsia" w:hAnsi="Times New Roman" w:cs="Times New Roman"/>
          <w:sz w:val="24"/>
          <w:szCs w:val="24"/>
          <w:lang w:eastAsia="pl-PL"/>
        </w:rPr>
        <w:tab/>
      </w:r>
      <w:r w:rsidR="00811B4B">
        <w:rPr>
          <w:rFonts w:ascii="Times New Roman" w:eastAsiaTheme="minorEastAsia" w:hAnsi="Times New Roman" w:cs="Times New Roman"/>
          <w:sz w:val="24"/>
          <w:szCs w:val="24"/>
          <w:lang w:eastAsia="pl-PL"/>
        </w:rPr>
        <w:t>..7</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811B4B">
        <w:rPr>
          <w:rFonts w:ascii="Times New Roman" w:eastAsiaTheme="minorEastAsia" w:hAnsi="Times New Roman" w:cs="Times New Roman"/>
          <w:color w:val="000000" w:themeColor="text1"/>
          <w:sz w:val="24"/>
          <w:szCs w:val="24"/>
          <w:lang w:eastAsia="pl-PL"/>
        </w:rPr>
        <w:t>…7</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390020">
        <w:rPr>
          <w:rFonts w:ascii="Times New Roman" w:eastAsiaTheme="minorEastAsia" w:hAnsi="Times New Roman" w:cs="Times New Roman"/>
          <w:color w:val="000000" w:themeColor="text1"/>
          <w:sz w:val="24"/>
          <w:szCs w:val="24"/>
          <w:lang w:eastAsia="pl-PL"/>
        </w:rPr>
        <w:tab/>
        <w:t>12</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o ilości odpadów komunalnych przyjętych do Punktu Selektywnego Zbierania Odpadów Komunalnych w Gorczenicy ……………………………………………………1</w:t>
      </w:r>
      <w:r w:rsidR="00811B4B">
        <w:rPr>
          <w:rFonts w:ascii="Times New Roman" w:eastAsiaTheme="minorEastAsia" w:hAnsi="Times New Roman" w:cs="Times New Roman"/>
          <w:color w:val="000000" w:themeColor="text1"/>
          <w:sz w:val="24"/>
          <w:szCs w:val="24"/>
          <w:lang w:eastAsia="pl-PL"/>
        </w:rPr>
        <w:t>3</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Informacje dotyczące osiągniętych po</w:t>
      </w:r>
      <w:r w:rsidR="00811B4B">
        <w:rPr>
          <w:rFonts w:ascii="Times New Roman" w:eastAsiaTheme="minorEastAsia" w:hAnsi="Times New Roman" w:cs="Times New Roman"/>
          <w:color w:val="000000" w:themeColor="text1"/>
          <w:sz w:val="24"/>
          <w:szCs w:val="24"/>
          <w:lang w:eastAsia="pl-PL"/>
        </w:rPr>
        <w:t>ziomów recyklingu…………………………………14</w:t>
      </w:r>
    </w:p>
    <w:p w:rsidR="00BA1712" w:rsidRDefault="00A75D9D" w:rsidP="00BA1712">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Koszty funkcjonowania systemu gospodarowania odpadami komunalnymi w Gminie Brodnica za okres od 1.01.20</w:t>
      </w:r>
      <w:r w:rsidR="00811B4B">
        <w:rPr>
          <w:rFonts w:ascii="Times New Roman" w:eastAsiaTheme="minorEastAsia" w:hAnsi="Times New Roman" w:cs="Times New Roman"/>
          <w:color w:val="000000" w:themeColor="text1"/>
          <w:sz w:val="24"/>
          <w:szCs w:val="24"/>
          <w:lang w:eastAsia="pl-PL"/>
        </w:rPr>
        <w:t>2</w:t>
      </w:r>
      <w:r>
        <w:rPr>
          <w:rFonts w:ascii="Times New Roman" w:eastAsiaTheme="minorEastAsia" w:hAnsi="Times New Roman" w:cs="Times New Roman"/>
          <w:color w:val="000000" w:themeColor="text1"/>
          <w:sz w:val="24"/>
          <w:szCs w:val="24"/>
          <w:lang w:eastAsia="pl-PL"/>
        </w:rPr>
        <w:t>1r. do 31.12.20</w:t>
      </w:r>
      <w:r w:rsidR="00811B4B">
        <w:rPr>
          <w:rFonts w:ascii="Times New Roman" w:eastAsiaTheme="minorEastAsia" w:hAnsi="Times New Roman" w:cs="Times New Roman"/>
          <w:color w:val="000000" w:themeColor="text1"/>
          <w:sz w:val="24"/>
          <w:szCs w:val="24"/>
          <w:lang w:eastAsia="pl-PL"/>
        </w:rPr>
        <w:t>2</w:t>
      </w:r>
      <w:r>
        <w:rPr>
          <w:rFonts w:ascii="Times New Roman" w:eastAsiaTheme="minorEastAsia" w:hAnsi="Times New Roman" w:cs="Times New Roman"/>
          <w:color w:val="000000" w:themeColor="text1"/>
          <w:sz w:val="24"/>
          <w:szCs w:val="24"/>
          <w:lang w:eastAsia="pl-PL"/>
        </w:rPr>
        <w:t>1r…………………………………………1</w:t>
      </w:r>
      <w:r w:rsidR="00811B4B">
        <w:rPr>
          <w:rFonts w:ascii="Times New Roman" w:eastAsiaTheme="minorEastAsia" w:hAnsi="Times New Roman" w:cs="Times New Roman"/>
          <w:color w:val="000000" w:themeColor="text1"/>
          <w:sz w:val="24"/>
          <w:szCs w:val="24"/>
          <w:lang w:eastAsia="pl-PL"/>
        </w:rPr>
        <w:t>7</w:t>
      </w:r>
    </w:p>
    <w:p w:rsidR="00BA1712" w:rsidRPr="00BA1712" w:rsidRDefault="00BA1712" w:rsidP="002A04D3">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BA1712">
        <w:rPr>
          <w:rFonts w:ascii="Times New Roman" w:eastAsiaTheme="minorEastAsia" w:hAnsi="Times New Roman" w:cs="Times New Roman"/>
          <w:color w:val="000000" w:themeColor="text1"/>
          <w:sz w:val="24"/>
          <w:szCs w:val="24"/>
          <w:lang w:eastAsia="pl-PL"/>
        </w:rPr>
        <w:t xml:space="preserve"> </w:t>
      </w:r>
      <w:r w:rsidRPr="00BA1712">
        <w:rPr>
          <w:rFonts w:ascii="Times New Roman" w:eastAsia="Times New Roman" w:hAnsi="Times New Roman" w:cs="Times New Roman"/>
          <w:color w:val="333333"/>
          <w:sz w:val="24"/>
          <w:szCs w:val="24"/>
          <w:lang w:eastAsia="pl-PL"/>
        </w:rPr>
        <w:t>Masę odpadów komunalnych wytworzonych na terenie gminy przekazanych do termicznego przekształcania oraz stosunek masy odpadów komunalnych przekazanych do termicznego przekształcania do masy odpadów komunalnych wytworzonych na terenie gminy.</w:t>
      </w:r>
    </w:p>
    <w:p w:rsidR="00A75D9D" w:rsidRPr="00BA1712" w:rsidRDefault="00A75D9D" w:rsidP="002A04D3">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BA1712">
        <w:rPr>
          <w:rFonts w:ascii="Times New Roman" w:eastAsiaTheme="minorEastAsia" w:hAnsi="Times New Roman" w:cs="Times New Roman"/>
          <w:color w:val="000000" w:themeColor="text1"/>
          <w:sz w:val="24"/>
          <w:szCs w:val="24"/>
          <w:lang w:eastAsia="pl-PL"/>
        </w:rPr>
        <w:t xml:space="preserve"> Potrzeby inwestycyjne związane z gospodarowaniem odpadami komunalnymi</w:t>
      </w:r>
      <w:r w:rsidR="00811B4B" w:rsidRPr="00BA1712">
        <w:rPr>
          <w:rFonts w:ascii="Times New Roman" w:eastAsiaTheme="minorEastAsia" w:hAnsi="Times New Roman" w:cs="Times New Roman"/>
          <w:color w:val="000000" w:themeColor="text1"/>
          <w:sz w:val="24"/>
          <w:szCs w:val="24"/>
          <w:lang w:eastAsia="pl-PL"/>
        </w:rPr>
        <w:t>………….18</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355B15">
        <w:rPr>
          <w:rFonts w:ascii="Times New Roman" w:eastAsiaTheme="minorEastAsia" w:hAnsi="Times New Roman" w:cs="Times New Roman"/>
          <w:color w:val="000000" w:themeColor="text1"/>
          <w:sz w:val="24"/>
          <w:szCs w:val="24"/>
          <w:lang w:eastAsia="pl-PL"/>
        </w:rPr>
        <w:t>ski…………………………………………………………………..1</w:t>
      </w:r>
      <w:r w:rsidR="00390020">
        <w:rPr>
          <w:rFonts w:ascii="Times New Roman" w:eastAsiaTheme="minorEastAsia" w:hAnsi="Times New Roman" w:cs="Times New Roman"/>
          <w:color w:val="000000" w:themeColor="text1"/>
          <w:sz w:val="24"/>
          <w:szCs w:val="24"/>
          <w:lang w:eastAsia="pl-PL"/>
        </w:rPr>
        <w:t>8</w:t>
      </w:r>
    </w:p>
    <w:p w:rsidR="001232D1" w:rsidRPr="0067412C" w:rsidRDefault="001232D1" w:rsidP="00DF07F0">
      <w:pPr>
        <w:widowControl w:val="0"/>
        <w:numPr>
          <w:ilvl w:val="0"/>
          <w:numId w:val="3"/>
        </w:numPr>
        <w:tabs>
          <w:tab w:val="left" w:pos="250"/>
          <w:tab w:val="left" w:leader="dot" w:pos="8755"/>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67412C">
        <w:rPr>
          <w:rFonts w:ascii="Times New Roman" w:eastAsiaTheme="minorEastAsia" w:hAnsi="Times New Roman" w:cs="Times New Roman"/>
          <w:color w:val="000000" w:themeColor="text1"/>
          <w:sz w:val="24"/>
          <w:szCs w:val="24"/>
          <w:lang w:eastAsia="pl-PL"/>
        </w:rPr>
        <w:t>Sp</w:t>
      </w:r>
      <w:r w:rsidR="00CD536B">
        <w:rPr>
          <w:rFonts w:ascii="Times New Roman" w:eastAsiaTheme="minorEastAsia" w:hAnsi="Times New Roman" w:cs="Times New Roman"/>
          <w:color w:val="000000" w:themeColor="text1"/>
          <w:sz w:val="24"/>
          <w:szCs w:val="24"/>
          <w:lang w:eastAsia="pl-PL"/>
        </w:rPr>
        <w:t xml:space="preserve">is tabel </w:t>
      </w:r>
      <w:r w:rsidR="00811B4B">
        <w:rPr>
          <w:rFonts w:ascii="Times New Roman" w:eastAsiaTheme="minorEastAsia" w:hAnsi="Times New Roman" w:cs="Times New Roman"/>
          <w:color w:val="000000" w:themeColor="text1"/>
          <w:sz w:val="24"/>
          <w:szCs w:val="24"/>
          <w:lang w:eastAsia="pl-PL"/>
        </w:rPr>
        <w:tab/>
        <w:t>.20</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Pr="00DF07F0"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lastRenderedPageBreak/>
        <w:t>Podstawa prawna.</w:t>
      </w:r>
    </w:p>
    <w:p w:rsidR="006436EF" w:rsidRPr="00DF07F0" w:rsidRDefault="006436EF"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art. 3 ust. 2 pkt 10 ustawy z dnia 13 września 1996 roku o utrzymaniu czystości i porządku w </w:t>
      </w:r>
      <w:r w:rsidR="00F3417E">
        <w:rPr>
          <w:rFonts w:ascii="Times New Roman" w:eastAsiaTheme="minorEastAsia" w:hAnsi="Times New Roman" w:cs="Times New Roman"/>
          <w:sz w:val="24"/>
          <w:szCs w:val="24"/>
          <w:lang w:eastAsia="pl-PL"/>
        </w:rPr>
        <w:t>gminach (Dz. U. z 202</w:t>
      </w:r>
      <w:r w:rsidR="007D77CF">
        <w:rPr>
          <w:rFonts w:ascii="Times New Roman" w:eastAsiaTheme="minorEastAsia" w:hAnsi="Times New Roman" w:cs="Times New Roman"/>
          <w:sz w:val="24"/>
          <w:szCs w:val="24"/>
          <w:lang w:eastAsia="pl-PL"/>
        </w:rPr>
        <w:t>1</w:t>
      </w:r>
      <w:r w:rsidR="00BE6835" w:rsidRPr="00DF07F0">
        <w:rPr>
          <w:rFonts w:ascii="Times New Roman" w:eastAsiaTheme="minorEastAsia" w:hAnsi="Times New Roman" w:cs="Times New Roman"/>
          <w:sz w:val="24"/>
          <w:szCs w:val="24"/>
          <w:lang w:eastAsia="pl-PL"/>
        </w:rPr>
        <w:t xml:space="preserve"> r. poz. </w:t>
      </w:r>
      <w:r w:rsidR="007D77CF">
        <w:rPr>
          <w:rFonts w:ascii="Times New Roman" w:eastAsiaTheme="minorEastAsia" w:hAnsi="Times New Roman" w:cs="Times New Roman"/>
          <w:sz w:val="24"/>
          <w:szCs w:val="24"/>
          <w:lang w:eastAsia="pl-PL"/>
        </w:rPr>
        <w:t>888</w:t>
      </w:r>
      <w:r w:rsidR="00BE6835" w:rsidRPr="00DF07F0">
        <w:rPr>
          <w:rFonts w:ascii="Times New Roman" w:eastAsiaTheme="minorEastAsia" w:hAnsi="Times New Roman" w:cs="Times New Roman"/>
          <w:sz w:val="24"/>
          <w:szCs w:val="24"/>
          <w:lang w:eastAsia="pl-PL"/>
        </w:rPr>
        <w:t xml:space="preserve"> </w:t>
      </w:r>
      <w:r w:rsidRPr="00DF07F0">
        <w:rPr>
          <w:rFonts w:ascii="Times New Roman" w:eastAsiaTheme="minorEastAsia" w:hAnsi="Times New Roman" w:cs="Times New Roman"/>
          <w:sz w:val="24"/>
          <w:szCs w:val="24"/>
          <w:lang w:eastAsia="pl-PL"/>
        </w:rPr>
        <w:t xml:space="preserve">z </w:t>
      </w:r>
      <w:proofErr w:type="spellStart"/>
      <w:r w:rsidRPr="00DF07F0">
        <w:rPr>
          <w:rFonts w:ascii="Times New Roman" w:eastAsiaTheme="minorEastAsia" w:hAnsi="Times New Roman" w:cs="Times New Roman"/>
          <w:sz w:val="24"/>
          <w:szCs w:val="24"/>
          <w:lang w:eastAsia="pl-PL"/>
        </w:rPr>
        <w:t>późn</w:t>
      </w:r>
      <w:proofErr w:type="spellEnd"/>
      <w:r w:rsidRPr="00DF07F0">
        <w:rPr>
          <w:rFonts w:ascii="Times New Roman" w:eastAsiaTheme="minorEastAsia" w:hAnsi="Times New Roman" w:cs="Times New Roman"/>
          <w:sz w:val="24"/>
          <w:szCs w:val="24"/>
          <w:lang w:eastAsia="pl-PL"/>
        </w:rPr>
        <w:t xml:space="preserve">. zm.), </w:t>
      </w:r>
      <w:r w:rsidRPr="00DF07F0">
        <w:rPr>
          <w:rFonts w:ascii="Times New Roman" w:eastAsiaTheme="minorEastAsia" w:hAnsi="Times New Roman" w:cs="Times New Roman"/>
          <w:color w:val="000000"/>
          <w:sz w:val="24"/>
          <w:szCs w:val="24"/>
          <w:lang w:eastAsia="pl-PL"/>
        </w:rPr>
        <w:t xml:space="preserve">gminy dokonują corocznej analizy stanu gospodarki odpadami komunalnymi, w celu weryfikacji możliwości technicznych i organizacyjnych gminy w zakresie gospodarowania odpadami komunalnymi. </w:t>
      </w:r>
    </w:p>
    <w:p w:rsidR="00BE6835" w:rsidRPr="00DF07F0" w:rsidRDefault="00BE6835" w:rsidP="00DF07F0">
      <w:pPr>
        <w:autoSpaceDE w:val="0"/>
        <w:autoSpaceDN w:val="0"/>
        <w:adjustRightInd w:val="0"/>
        <w:spacing w:after="0" w:line="360" w:lineRule="auto"/>
        <w:ind w:right="5" w:firstLine="360"/>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 xml:space="preserve">Zgodnie z </w:t>
      </w:r>
      <w:r w:rsidR="006436EF" w:rsidRPr="00DF07F0">
        <w:rPr>
          <w:rFonts w:ascii="Times New Roman" w:eastAsiaTheme="minorEastAsia" w:hAnsi="Times New Roman" w:cs="Times New Roman"/>
          <w:color w:val="000000"/>
          <w:sz w:val="24"/>
          <w:szCs w:val="24"/>
          <w:lang w:eastAsia="pl-PL"/>
        </w:rPr>
        <w:t xml:space="preserve">art. 9 </w:t>
      </w:r>
      <w:proofErr w:type="spellStart"/>
      <w:r w:rsidR="006436EF" w:rsidRPr="00DF07F0">
        <w:rPr>
          <w:rFonts w:ascii="Times New Roman" w:eastAsiaTheme="minorEastAsia" w:hAnsi="Times New Roman" w:cs="Times New Roman"/>
          <w:color w:val="000000"/>
          <w:sz w:val="24"/>
          <w:szCs w:val="24"/>
          <w:lang w:eastAsia="pl-PL"/>
        </w:rPr>
        <w:t>tb</w:t>
      </w:r>
      <w:proofErr w:type="spellEnd"/>
      <w:r w:rsidR="006436EF" w:rsidRPr="00DF07F0">
        <w:rPr>
          <w:rFonts w:ascii="Times New Roman" w:eastAsiaTheme="minorEastAsia" w:hAnsi="Times New Roman" w:cs="Times New Roman"/>
          <w:color w:val="000000"/>
          <w:sz w:val="24"/>
          <w:szCs w:val="24"/>
          <w:lang w:eastAsia="pl-PL"/>
        </w:rPr>
        <w:t xml:space="preserve"> </w:t>
      </w:r>
      <w:r w:rsidRPr="00DF07F0">
        <w:rPr>
          <w:rFonts w:ascii="Times New Roman" w:eastAsiaTheme="minorEastAsia" w:hAnsi="Times New Roman" w:cs="Times New Roman"/>
          <w:color w:val="000000"/>
          <w:sz w:val="24"/>
          <w:szCs w:val="24"/>
          <w:lang w:eastAsia="pl-PL"/>
        </w:rPr>
        <w:t>w/w ustawy n</w:t>
      </w:r>
      <w:r w:rsidRPr="00DF07F0">
        <w:rPr>
          <w:rFonts w:ascii="Times New Roman" w:eastAsia="Times New Roman" w:hAnsi="Times New Roman" w:cs="Times New Roman"/>
          <w:color w:val="333333"/>
          <w:sz w:val="24"/>
          <w:szCs w:val="24"/>
          <w:shd w:val="clear" w:color="auto" w:fill="FFFFFF"/>
          <w:lang w:eastAsia="pl-PL"/>
        </w:rPr>
        <w:t>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2) potrzeby inwestycyjne związane z gospodarowaniem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3)  koszty poniesione w związku z odbieraniem, odzyskiem, recyklingiem i unieszkodliwianiem odpadów komunalnych w podziale na wpływy, wydatki i nadwyżki z opłat za gospodarowanie odpadami komunalnymi;</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4) liczbę mieszkańców;</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5) liczbę właścicieli nieruchomości, którzy nie zawarli umowy, o której mowa w art. 6 ust. 1, w imieniu których gmina powinna podjąć działania, o których mowa w art. 6 ust. 6-12;</w:t>
      </w:r>
    </w:p>
    <w:p w:rsidR="00BE6835" w:rsidRPr="00DF07F0"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6) ilość odpadów komunalnych wytwarzanych na terenie gminy;</w:t>
      </w:r>
    </w:p>
    <w:p w:rsidR="00AB4734" w:rsidRDefault="00BE6835"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r w:rsidRPr="00DF07F0">
        <w:rPr>
          <w:rFonts w:ascii="Times New Roman" w:eastAsia="Times New Roman" w:hAnsi="Times New Roman" w:cs="Times New Roman"/>
          <w:color w:val="333333"/>
          <w:sz w:val="24"/>
          <w:szCs w:val="24"/>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6874A1" w:rsidRPr="006874A1" w:rsidRDefault="006874A1" w:rsidP="006874A1">
      <w:pPr>
        <w:shd w:val="clear" w:color="auto" w:fill="FFFFFF"/>
        <w:spacing w:after="0" w:line="396" w:lineRule="atLeast"/>
        <w:jc w:val="both"/>
        <w:rPr>
          <w:rFonts w:ascii="Times New Roman" w:eastAsia="Times New Roman" w:hAnsi="Times New Roman" w:cs="Times New Roman"/>
          <w:color w:val="333333"/>
          <w:sz w:val="24"/>
          <w:szCs w:val="24"/>
          <w:lang w:eastAsia="pl-PL"/>
        </w:rPr>
      </w:pPr>
      <w:r w:rsidRPr="006874A1">
        <w:rPr>
          <w:rFonts w:ascii="Times New Roman" w:eastAsia="Times New Roman" w:hAnsi="Times New Roman" w:cs="Times New Roman"/>
          <w:color w:val="333333"/>
          <w:sz w:val="24"/>
          <w:szCs w:val="24"/>
          <w:lang w:eastAsia="pl-PL"/>
        </w:rPr>
        <w:t>8) uzyskane poziomy przygotowania do ponownego użycia i recyklingu odpadów komunalnych;</w:t>
      </w:r>
    </w:p>
    <w:p w:rsidR="006874A1" w:rsidRPr="006874A1" w:rsidRDefault="006874A1" w:rsidP="006874A1">
      <w:pPr>
        <w:shd w:val="clear" w:color="auto" w:fill="FFFFFF"/>
        <w:spacing w:after="0" w:line="396" w:lineRule="atLeast"/>
        <w:jc w:val="both"/>
        <w:rPr>
          <w:rFonts w:ascii="Times New Roman" w:eastAsia="Times New Roman" w:hAnsi="Times New Roman" w:cs="Times New Roman"/>
          <w:color w:val="333333"/>
          <w:sz w:val="24"/>
          <w:szCs w:val="24"/>
          <w:lang w:eastAsia="pl-PL"/>
        </w:rPr>
      </w:pPr>
      <w:r w:rsidRPr="006874A1">
        <w:rPr>
          <w:rFonts w:ascii="Times New Roman" w:eastAsia="Times New Roman" w:hAnsi="Times New Roman" w:cs="Times New Roman"/>
          <w:color w:val="333333"/>
          <w:sz w:val="24"/>
          <w:szCs w:val="24"/>
          <w:lang w:eastAsia="pl-PL"/>
        </w:rPr>
        <w:t>9)  masę odpadów komunalnych wytworzonych na terenie gminy przekazanych do termicznego przekształcania oraz stosunek masy odpadów komunalnych przekazanych do termicznego przekształcania do masy odpadów komunalnych wytworzonych na terenie gminy.</w:t>
      </w:r>
    </w:p>
    <w:p w:rsidR="006874A1" w:rsidRPr="00DF07F0" w:rsidRDefault="006874A1" w:rsidP="00DF07F0">
      <w:pPr>
        <w:shd w:val="clear" w:color="auto" w:fill="FFFFFF"/>
        <w:spacing w:after="72" w:line="360" w:lineRule="auto"/>
        <w:contextualSpacing/>
        <w:jc w:val="both"/>
        <w:rPr>
          <w:rFonts w:ascii="Times New Roman" w:eastAsia="Times New Roman" w:hAnsi="Times New Roman" w:cs="Times New Roman"/>
          <w:color w:val="333333"/>
          <w:sz w:val="24"/>
          <w:szCs w:val="24"/>
          <w:lang w:eastAsia="pl-PL"/>
        </w:rPr>
      </w:pPr>
    </w:p>
    <w:p w:rsidR="00AB4734" w:rsidRPr="00DF07F0"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color w:val="000000"/>
          <w:sz w:val="24"/>
          <w:szCs w:val="24"/>
          <w:lang w:eastAsia="pl-PL"/>
        </w:rPr>
      </w:pPr>
      <w:r w:rsidRPr="00DF07F0">
        <w:rPr>
          <w:rFonts w:ascii="Times New Roman" w:eastAsiaTheme="minorEastAsia" w:hAnsi="Times New Roman" w:cs="Times New Roman"/>
          <w:b/>
          <w:color w:val="000000"/>
          <w:sz w:val="24"/>
          <w:szCs w:val="24"/>
          <w:lang w:eastAsia="pl-PL"/>
        </w:rPr>
        <w:t>Zasady funkcjonowania systemu gospodarowania odpadami komunalnymi</w:t>
      </w:r>
      <w:r w:rsidR="00F07F3F" w:rsidRPr="00DF07F0">
        <w:rPr>
          <w:rFonts w:ascii="Times New Roman" w:eastAsiaTheme="minorEastAsia" w:hAnsi="Times New Roman" w:cs="Times New Roman"/>
          <w:b/>
          <w:color w:val="000000"/>
          <w:sz w:val="24"/>
          <w:szCs w:val="24"/>
          <w:lang w:eastAsia="pl-PL"/>
        </w:rPr>
        <w:t>.</w:t>
      </w:r>
    </w:p>
    <w:p w:rsidR="00F17EDE"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sidRPr="00DF07F0">
        <w:rPr>
          <w:rStyle w:val="FontStyle46"/>
          <w:sz w:val="24"/>
          <w:szCs w:val="24"/>
        </w:rPr>
        <w:t>Od 1 lipca 2013 r. gminnym systemem gospodarowania odpad</w:t>
      </w:r>
      <w:r w:rsidR="007D5390" w:rsidRPr="00DF07F0">
        <w:rPr>
          <w:rStyle w:val="FontStyle46"/>
          <w:sz w:val="24"/>
          <w:szCs w:val="24"/>
        </w:rPr>
        <w:t>ami komunalnymi objęte zostały</w:t>
      </w:r>
      <w:r w:rsidRPr="00DF07F0">
        <w:rPr>
          <w:rStyle w:val="FontStyle46"/>
          <w:sz w:val="24"/>
          <w:szCs w:val="24"/>
        </w:rPr>
        <w:t xml:space="preserve"> nieruchomości, na których zamieszkują mieszkańcy, zgodnie z uchwałą Nr XXIII/147/13 Rady Gminy Brodnica z dnia 11 marca 2013r. w sprawie metody ustalenia opłaty za gospodarowanie odpadami komunalnymi oraz stawki opłaty. Dnia 9 lutego 2015r. Rada Gminy Brodnicy podjęła uchwałę Nr V/25/15 w sprawie metody ustalenia opłaty za gospodarowanie odpadami komunalnymi oraz stawki opłaty</w:t>
      </w:r>
      <w:r w:rsidR="009457C0" w:rsidRPr="00DF07F0">
        <w:rPr>
          <w:rStyle w:val="FontStyle46"/>
          <w:sz w:val="24"/>
          <w:szCs w:val="24"/>
        </w:rPr>
        <w:t>,</w:t>
      </w:r>
      <w:r w:rsidRPr="00DF07F0">
        <w:rPr>
          <w:rStyle w:val="FontStyle46"/>
          <w:sz w:val="24"/>
          <w:szCs w:val="24"/>
        </w:rPr>
        <w:t xml:space="preserve"> jednakże uchwała ta nie miała wpływu na sposób naliczania opłaty ani na jej wysokość. Jako metodę ustalenia opłaty, przyjęto iloczyn liczby mieszkańców zamieszkujących daną nieruchomość oraz stawki opłaty. </w:t>
      </w:r>
      <w:r w:rsidR="00783F25">
        <w:rPr>
          <w:rStyle w:val="FontStyle46"/>
          <w:sz w:val="24"/>
          <w:szCs w:val="24"/>
        </w:rPr>
        <w:t>Ustalono stawkę opłaty w wysokości 8,35 zł miesięcznie od osoby zamieszkującej dana nieruchomość oraz stawkę wyższą, jeżeli odpady nie są zbierane i odbierane w sposób selektywny w wysokości 14,20zł miesięcznie od osoby zamieszkującej daną nieruchomość.</w:t>
      </w:r>
    </w:p>
    <w:p w:rsidR="00E9689F" w:rsidRDefault="00E9689F"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Dnia 31 stycznia 2020r. podjęto uchwałę nr XIII/112/20 zmieniającą uchwałę w sprawie metody ustalenia opłaty za gospodarowanie odpadami komunalnymi oraz stawki opł</w:t>
      </w:r>
      <w:r w:rsidR="002069DA">
        <w:rPr>
          <w:rStyle w:val="FontStyle46"/>
          <w:sz w:val="24"/>
          <w:szCs w:val="24"/>
        </w:rPr>
        <w:t>aty.</w:t>
      </w:r>
      <w:r>
        <w:rPr>
          <w:rStyle w:val="FontStyle46"/>
          <w:sz w:val="24"/>
          <w:szCs w:val="24"/>
        </w:rPr>
        <w:t xml:space="preserve"> </w:t>
      </w:r>
      <w:r w:rsidR="002069DA">
        <w:rPr>
          <w:rStyle w:val="FontStyle46"/>
          <w:sz w:val="24"/>
          <w:szCs w:val="24"/>
        </w:rPr>
        <w:t>U</w:t>
      </w:r>
      <w:r>
        <w:rPr>
          <w:rStyle w:val="FontStyle46"/>
          <w:sz w:val="24"/>
          <w:szCs w:val="24"/>
        </w:rPr>
        <w:t xml:space="preserve">stalono stawkę </w:t>
      </w:r>
      <w:r w:rsidR="002069DA">
        <w:rPr>
          <w:rStyle w:val="FontStyle46"/>
          <w:sz w:val="24"/>
          <w:szCs w:val="24"/>
        </w:rPr>
        <w:t xml:space="preserve">opłaty za gospodarowanie odpadami komunalnymi </w:t>
      </w:r>
      <w:r>
        <w:rPr>
          <w:rStyle w:val="FontStyle46"/>
          <w:sz w:val="24"/>
          <w:szCs w:val="24"/>
        </w:rPr>
        <w:t>w wysokości 15 zł miesięcznie od osoby zamieszkującej daną nieruchomość oraz podwyższoną stawkę tej opłaty, jeżeli właściciel nieruchomości nie wypełnia obowiązku zbierania odpadów komunalnych w sposób selektywny w wysokości trzykrotności stawki ustalonej w § 2.1 w tym przypadku równ</w:t>
      </w:r>
      <w:r w:rsidR="002069DA">
        <w:rPr>
          <w:rStyle w:val="FontStyle46"/>
          <w:sz w:val="24"/>
          <w:szCs w:val="24"/>
        </w:rPr>
        <w:t>ą</w:t>
      </w:r>
      <w:r>
        <w:rPr>
          <w:rStyle w:val="FontStyle46"/>
          <w:sz w:val="24"/>
          <w:szCs w:val="24"/>
        </w:rPr>
        <w:t xml:space="preserve"> 45zł</w:t>
      </w:r>
      <w:r w:rsidR="002069DA">
        <w:rPr>
          <w:rStyle w:val="FontStyle46"/>
          <w:sz w:val="24"/>
          <w:szCs w:val="24"/>
        </w:rPr>
        <w:t xml:space="preserve"> miesięcznie.</w:t>
      </w:r>
    </w:p>
    <w:p w:rsidR="008A4190" w:rsidRDefault="008A4190" w:rsidP="008A419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Dnia 27 listopada 2020r. podjęto uchwałę nr XIX/148/20 w sprawie wyboru metody ustalenia opłaty za gospodarowanie odpadami komunalnymi oraz ustalenia wysokości stawki tek opłaty. Uchwała ta nie zmieniła stawki opłaty</w:t>
      </w:r>
      <w:r w:rsidR="004E2F0A">
        <w:rPr>
          <w:rStyle w:val="FontStyle46"/>
          <w:sz w:val="24"/>
          <w:szCs w:val="24"/>
        </w:rPr>
        <w:t>,</w:t>
      </w:r>
      <w:r>
        <w:rPr>
          <w:rStyle w:val="FontStyle46"/>
          <w:sz w:val="24"/>
          <w:szCs w:val="24"/>
        </w:rPr>
        <w:t xml:space="preserve"> ale zwolniła dodatkowo w części z opłaty właścicieli nieruchomości zabudowanych budynkami mieszkalnymi jednorodzinnymi kompostujących bioodpady w kompostowniku przydomowym</w:t>
      </w:r>
      <w:r w:rsidR="004E2F0A">
        <w:rPr>
          <w:rStyle w:val="FontStyle46"/>
          <w:sz w:val="24"/>
          <w:szCs w:val="24"/>
        </w:rPr>
        <w:t xml:space="preserve">, jeżeli odpady są zbierane w sposób selektywny </w:t>
      </w:r>
      <w:r>
        <w:rPr>
          <w:rStyle w:val="FontStyle46"/>
          <w:sz w:val="24"/>
          <w:szCs w:val="24"/>
        </w:rPr>
        <w:t>w wysokości 1 zł od stawki opł</w:t>
      </w:r>
      <w:r w:rsidR="004E2F0A">
        <w:rPr>
          <w:rStyle w:val="FontStyle46"/>
          <w:sz w:val="24"/>
          <w:szCs w:val="24"/>
        </w:rPr>
        <w:t>aty.</w:t>
      </w:r>
    </w:p>
    <w:p w:rsidR="00791C20" w:rsidRDefault="00791C20" w:rsidP="008A419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r>
        <w:rPr>
          <w:rStyle w:val="FontStyle46"/>
          <w:sz w:val="24"/>
          <w:szCs w:val="24"/>
        </w:rPr>
        <w:tab/>
        <w:t xml:space="preserve">Dnia 16 września 2021r. Rada Gminy Brodnica podjęła uchwałę </w:t>
      </w:r>
      <w:r w:rsidR="0070675A">
        <w:rPr>
          <w:rStyle w:val="FontStyle46"/>
          <w:sz w:val="24"/>
          <w:szCs w:val="24"/>
        </w:rPr>
        <w:t>w sprawie wyboru metody ustalenia opłaty za gospodarowanie odpadami komunalnymi, wysokości stawki opłaty oraz zwolnień w części z opłaty za gospodarowanie odpadami komunalnymi właścicieli nieruchomości. Uchwała weszła w życie z dniem 1 listopada 2021r. określiła ona następujące stawki: 25 zł miesięcznie od osoby</w:t>
      </w:r>
      <w:r w:rsidR="00AC6EE3">
        <w:rPr>
          <w:rStyle w:val="FontStyle46"/>
          <w:sz w:val="24"/>
          <w:szCs w:val="24"/>
        </w:rPr>
        <w:t>,</w:t>
      </w:r>
      <w:r w:rsidR="0070675A">
        <w:rPr>
          <w:rStyle w:val="FontStyle46"/>
          <w:sz w:val="24"/>
          <w:szCs w:val="24"/>
        </w:rPr>
        <w:t xml:space="preserve"> która segreguje odpady komunalne, 75 zł miesięcznie od osoby, która nie wypełnia obowiązku segregacji, zwolnienie w wysokości 2zł miesięcznie od osoby</w:t>
      </w:r>
      <w:r w:rsidR="00AC6EE3">
        <w:rPr>
          <w:rStyle w:val="FontStyle46"/>
          <w:sz w:val="24"/>
          <w:szCs w:val="24"/>
        </w:rPr>
        <w:t>,</w:t>
      </w:r>
      <w:r w:rsidR="0070675A">
        <w:rPr>
          <w:rStyle w:val="FontStyle46"/>
          <w:sz w:val="24"/>
          <w:szCs w:val="24"/>
        </w:rPr>
        <w:t xml:space="preserve"> która wypełnia obowiązek </w:t>
      </w:r>
      <w:r w:rsidR="00AC6EE3">
        <w:rPr>
          <w:rStyle w:val="FontStyle46"/>
          <w:sz w:val="24"/>
          <w:szCs w:val="24"/>
        </w:rPr>
        <w:t>segregacji, zamieszkuje</w:t>
      </w:r>
      <w:r w:rsidR="0070675A">
        <w:rPr>
          <w:rStyle w:val="FontStyle46"/>
          <w:sz w:val="24"/>
          <w:szCs w:val="24"/>
        </w:rPr>
        <w:t xml:space="preserve"> budynek jednorodzinny</w:t>
      </w:r>
      <w:r w:rsidR="00AC6EE3">
        <w:rPr>
          <w:rStyle w:val="FontStyle46"/>
          <w:sz w:val="24"/>
          <w:szCs w:val="24"/>
        </w:rPr>
        <w:t xml:space="preserve"> i </w:t>
      </w:r>
      <w:r w:rsidR="0070675A">
        <w:rPr>
          <w:rStyle w:val="FontStyle46"/>
          <w:sz w:val="24"/>
          <w:szCs w:val="24"/>
        </w:rPr>
        <w:t xml:space="preserve">kompostuje bioodpady w kompostowniku przydomowym, oraz zwolnienie </w:t>
      </w:r>
      <w:r w:rsidR="00AC6EE3">
        <w:rPr>
          <w:rStyle w:val="FontStyle46"/>
          <w:sz w:val="24"/>
          <w:szCs w:val="24"/>
        </w:rPr>
        <w:t xml:space="preserve">od każdego członka rodziny </w:t>
      </w:r>
      <w:r w:rsidR="00AC6EE3">
        <w:rPr>
          <w:rStyle w:val="FontStyle46"/>
          <w:sz w:val="24"/>
          <w:szCs w:val="24"/>
        </w:rPr>
        <w:lastRenderedPageBreak/>
        <w:t xml:space="preserve">wielodzietnej zamieszkującą daną nieruchomość, </w:t>
      </w:r>
      <w:r w:rsidR="0070675A">
        <w:rPr>
          <w:rStyle w:val="FontStyle46"/>
          <w:sz w:val="24"/>
          <w:szCs w:val="24"/>
        </w:rPr>
        <w:t>w wysokości 5 zł miesięcznie od stawki pł</w:t>
      </w:r>
      <w:r w:rsidR="00AC6EE3">
        <w:rPr>
          <w:rStyle w:val="FontStyle46"/>
          <w:sz w:val="24"/>
          <w:szCs w:val="24"/>
        </w:rPr>
        <w:t>aconej przez osobę segregującą odpady.</w:t>
      </w:r>
    </w:p>
    <w:p w:rsidR="008A4190" w:rsidRPr="00E9689F" w:rsidRDefault="008A4190" w:rsidP="00DF07F0">
      <w:pPr>
        <w:widowControl w:val="0"/>
        <w:tabs>
          <w:tab w:val="left" w:pos="235"/>
          <w:tab w:val="left" w:leader="dot" w:pos="8880"/>
        </w:tabs>
        <w:autoSpaceDE w:val="0"/>
        <w:autoSpaceDN w:val="0"/>
        <w:adjustRightInd w:val="0"/>
        <w:spacing w:after="0" w:line="360" w:lineRule="auto"/>
        <w:contextualSpacing/>
        <w:jc w:val="both"/>
        <w:rPr>
          <w:rStyle w:val="FontStyle46"/>
          <w:sz w:val="24"/>
          <w:szCs w:val="24"/>
        </w:rPr>
      </w:pPr>
    </w:p>
    <w:p w:rsidR="00F17EDE"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ab/>
      </w:r>
      <w:r w:rsidR="007114C0" w:rsidRPr="00DF07F0">
        <w:rPr>
          <w:rStyle w:val="FontStyle46"/>
          <w:color w:val="auto"/>
          <w:sz w:val="24"/>
          <w:szCs w:val="24"/>
        </w:rPr>
        <w:t>Na podstawie deklaracji złożonych przez właścicieli nieruchomości, według stanu na dzień 31 grudnia 20</w:t>
      </w:r>
      <w:r w:rsidR="002069DA">
        <w:rPr>
          <w:rStyle w:val="FontStyle46"/>
          <w:color w:val="auto"/>
          <w:sz w:val="24"/>
          <w:szCs w:val="24"/>
        </w:rPr>
        <w:t>2</w:t>
      </w:r>
      <w:r w:rsidR="00AC6EE3">
        <w:rPr>
          <w:rStyle w:val="FontStyle46"/>
          <w:color w:val="auto"/>
          <w:sz w:val="24"/>
          <w:szCs w:val="24"/>
        </w:rPr>
        <w:t>1</w:t>
      </w:r>
      <w:r w:rsidR="007114C0" w:rsidRPr="00DF07F0">
        <w:rPr>
          <w:rStyle w:val="FontStyle46"/>
          <w:color w:val="auto"/>
          <w:sz w:val="24"/>
          <w:szCs w:val="24"/>
        </w:rPr>
        <w:t xml:space="preserve"> r. na</w:t>
      </w:r>
      <w:r w:rsidR="00CB7F8D" w:rsidRPr="00DF07F0">
        <w:rPr>
          <w:rStyle w:val="FontStyle46"/>
          <w:color w:val="auto"/>
          <w:sz w:val="24"/>
          <w:szCs w:val="24"/>
        </w:rPr>
        <w:t xml:space="preserve"> terenie Gminy Brodnica znajdowało</w:t>
      </w:r>
      <w:r w:rsidR="007114C0" w:rsidRPr="00DF07F0">
        <w:rPr>
          <w:rStyle w:val="FontStyle46"/>
          <w:color w:val="auto"/>
          <w:sz w:val="24"/>
          <w:szCs w:val="24"/>
        </w:rPr>
        <w:t xml:space="preserve"> się </w:t>
      </w:r>
      <w:r w:rsidR="002069DA">
        <w:rPr>
          <w:rStyle w:val="FontStyle46"/>
          <w:color w:val="auto"/>
          <w:sz w:val="24"/>
          <w:szCs w:val="24"/>
        </w:rPr>
        <w:t>2 </w:t>
      </w:r>
      <w:r w:rsidR="00AC6EE3">
        <w:rPr>
          <w:rStyle w:val="FontStyle46"/>
          <w:color w:val="auto"/>
          <w:sz w:val="24"/>
          <w:szCs w:val="24"/>
        </w:rPr>
        <w:t>343</w:t>
      </w:r>
      <w:r w:rsidR="002069DA">
        <w:rPr>
          <w:rStyle w:val="FontStyle46"/>
          <w:color w:val="auto"/>
          <w:sz w:val="24"/>
          <w:szCs w:val="24"/>
        </w:rPr>
        <w:t xml:space="preserve"> </w:t>
      </w:r>
      <w:r w:rsidRPr="00DF07F0">
        <w:rPr>
          <w:rStyle w:val="FontStyle46"/>
          <w:color w:val="auto"/>
          <w:sz w:val="24"/>
          <w:szCs w:val="24"/>
        </w:rPr>
        <w:t>z</w:t>
      </w:r>
      <w:r w:rsidR="007114C0" w:rsidRPr="00DF07F0">
        <w:rPr>
          <w:rStyle w:val="FontStyle46"/>
          <w:color w:val="auto"/>
          <w:sz w:val="24"/>
          <w:szCs w:val="24"/>
        </w:rPr>
        <w:t>amieszkałych nieruchomości.</w:t>
      </w:r>
    </w:p>
    <w:p w:rsidR="00F72499" w:rsidRPr="00DF07F0" w:rsidRDefault="00F17EDE" w:rsidP="00DF07F0">
      <w:pPr>
        <w:widowControl w:val="0"/>
        <w:tabs>
          <w:tab w:val="left" w:pos="235"/>
          <w:tab w:val="left" w:leader="dot" w:pos="8880"/>
        </w:tabs>
        <w:autoSpaceDE w:val="0"/>
        <w:autoSpaceDN w:val="0"/>
        <w:adjustRightInd w:val="0"/>
        <w:spacing w:after="0" w:line="360" w:lineRule="auto"/>
        <w:contextualSpacing/>
        <w:jc w:val="both"/>
        <w:rPr>
          <w:rFonts w:ascii="Times New Roman" w:hAnsi="Times New Roman" w:cs="Times New Roman"/>
          <w:sz w:val="24"/>
          <w:szCs w:val="24"/>
        </w:rPr>
      </w:pPr>
      <w:r w:rsidRPr="00DF07F0">
        <w:rPr>
          <w:rStyle w:val="FontStyle46"/>
          <w:color w:val="FF0000"/>
          <w:sz w:val="24"/>
          <w:szCs w:val="24"/>
        </w:rPr>
        <w:tab/>
      </w:r>
      <w:r w:rsidR="002069DA">
        <w:rPr>
          <w:rStyle w:val="FontStyle46"/>
          <w:sz w:val="24"/>
          <w:szCs w:val="24"/>
        </w:rPr>
        <w:t>W okresie od 01.01.202</w:t>
      </w:r>
      <w:r w:rsidR="00286121">
        <w:rPr>
          <w:rStyle w:val="FontStyle46"/>
          <w:sz w:val="24"/>
          <w:szCs w:val="24"/>
        </w:rPr>
        <w:t>1</w:t>
      </w:r>
      <w:r w:rsidR="002069DA">
        <w:rPr>
          <w:rStyle w:val="FontStyle46"/>
          <w:sz w:val="24"/>
          <w:szCs w:val="24"/>
        </w:rPr>
        <w:t xml:space="preserve"> r. do 31.12.202</w:t>
      </w:r>
      <w:r w:rsidR="00286121">
        <w:rPr>
          <w:rStyle w:val="FontStyle46"/>
          <w:sz w:val="24"/>
          <w:szCs w:val="24"/>
        </w:rPr>
        <w:t>1</w:t>
      </w:r>
      <w:r w:rsidR="00BC4936" w:rsidRPr="00DF07F0">
        <w:rPr>
          <w:rStyle w:val="FontStyle46"/>
          <w:sz w:val="24"/>
          <w:szCs w:val="24"/>
        </w:rPr>
        <w:t xml:space="preserve"> r. odbiór odpadów komunalnych na terenie gminy zgodnie z ustawą z dnia 13 września 1996 roku o utrzymaniu czystości i porządku w gminach </w:t>
      </w:r>
      <w:r w:rsidR="00BC4936" w:rsidRPr="00DF07F0">
        <w:rPr>
          <w:rStyle w:val="FontStyle46"/>
          <w:color w:val="auto"/>
          <w:sz w:val="24"/>
          <w:szCs w:val="24"/>
        </w:rPr>
        <w:t xml:space="preserve">oraz uchwałą Nr </w:t>
      </w:r>
      <w:r w:rsidR="002069DA">
        <w:rPr>
          <w:rStyle w:val="FontStyle46"/>
          <w:color w:val="auto"/>
          <w:sz w:val="24"/>
          <w:szCs w:val="24"/>
        </w:rPr>
        <w:t>XIII/110/20</w:t>
      </w:r>
      <w:r w:rsidR="00BC4936" w:rsidRPr="00DF07F0">
        <w:rPr>
          <w:rStyle w:val="FontStyle46"/>
          <w:color w:val="auto"/>
          <w:sz w:val="24"/>
          <w:szCs w:val="24"/>
        </w:rPr>
        <w:t xml:space="preserve"> Rady </w:t>
      </w:r>
      <w:r w:rsidR="007D29A8" w:rsidRPr="00DF07F0">
        <w:rPr>
          <w:rStyle w:val="FontStyle46"/>
          <w:color w:val="auto"/>
          <w:sz w:val="24"/>
          <w:szCs w:val="24"/>
        </w:rPr>
        <w:t>Gminy</w:t>
      </w:r>
      <w:r w:rsidR="00BC4936" w:rsidRPr="00DF07F0">
        <w:rPr>
          <w:rStyle w:val="FontStyle46"/>
          <w:color w:val="auto"/>
          <w:sz w:val="24"/>
          <w:szCs w:val="24"/>
        </w:rPr>
        <w:t xml:space="preserve"> </w:t>
      </w:r>
      <w:r w:rsidR="007D29A8" w:rsidRPr="00DF07F0">
        <w:rPr>
          <w:rStyle w:val="FontStyle46"/>
          <w:color w:val="auto"/>
          <w:sz w:val="24"/>
          <w:szCs w:val="24"/>
        </w:rPr>
        <w:t xml:space="preserve">Brodnica z dnia </w:t>
      </w:r>
      <w:r w:rsidR="00C4556F">
        <w:rPr>
          <w:rStyle w:val="FontStyle46"/>
          <w:color w:val="auto"/>
          <w:sz w:val="24"/>
          <w:szCs w:val="24"/>
        </w:rPr>
        <w:t>3</w:t>
      </w:r>
      <w:r w:rsidR="007D29A8" w:rsidRPr="00DF07F0">
        <w:rPr>
          <w:rStyle w:val="FontStyle46"/>
          <w:color w:val="auto"/>
          <w:sz w:val="24"/>
          <w:szCs w:val="24"/>
        </w:rPr>
        <w:t>1</w:t>
      </w:r>
      <w:r w:rsidR="00BC4936" w:rsidRPr="00DF07F0">
        <w:rPr>
          <w:rStyle w:val="FontStyle46"/>
          <w:color w:val="auto"/>
          <w:sz w:val="24"/>
          <w:szCs w:val="24"/>
        </w:rPr>
        <w:t xml:space="preserve"> </w:t>
      </w:r>
      <w:r w:rsidR="00C4556F">
        <w:rPr>
          <w:rStyle w:val="FontStyle46"/>
          <w:color w:val="auto"/>
          <w:sz w:val="24"/>
          <w:szCs w:val="24"/>
        </w:rPr>
        <w:t>stycznia</w:t>
      </w:r>
      <w:r w:rsidR="00BC4936" w:rsidRPr="00DF07F0">
        <w:rPr>
          <w:rStyle w:val="FontStyle46"/>
          <w:color w:val="auto"/>
          <w:sz w:val="24"/>
          <w:szCs w:val="24"/>
        </w:rPr>
        <w:t xml:space="preserve"> 20</w:t>
      </w:r>
      <w:r w:rsidR="00C4556F">
        <w:rPr>
          <w:rStyle w:val="FontStyle46"/>
          <w:color w:val="auto"/>
          <w:sz w:val="24"/>
          <w:szCs w:val="24"/>
        </w:rPr>
        <w:t>20</w:t>
      </w:r>
      <w:r w:rsidR="00BC4936" w:rsidRPr="00DF07F0">
        <w:rPr>
          <w:rStyle w:val="FontStyle46"/>
          <w:color w:val="auto"/>
          <w:sz w:val="24"/>
          <w:szCs w:val="24"/>
        </w:rPr>
        <w:t xml:space="preserve"> r. w sprawie regulaminu utrzymania c</w:t>
      </w:r>
      <w:r w:rsidR="007D29A8" w:rsidRPr="00DF07F0">
        <w:rPr>
          <w:rStyle w:val="FontStyle46"/>
          <w:color w:val="auto"/>
          <w:sz w:val="24"/>
          <w:szCs w:val="24"/>
        </w:rPr>
        <w:t>zystości i porządku na terenie Gminy</w:t>
      </w:r>
      <w:r w:rsidR="00BC4936" w:rsidRPr="00DF07F0">
        <w:rPr>
          <w:rStyle w:val="FontStyle46"/>
          <w:color w:val="auto"/>
          <w:sz w:val="24"/>
          <w:szCs w:val="24"/>
        </w:rPr>
        <w:t xml:space="preserve"> </w:t>
      </w:r>
      <w:r w:rsidR="007D29A8" w:rsidRPr="00DF07F0">
        <w:rPr>
          <w:rStyle w:val="FontStyle46"/>
          <w:color w:val="auto"/>
          <w:sz w:val="24"/>
          <w:szCs w:val="24"/>
        </w:rPr>
        <w:t>Brodnica</w:t>
      </w:r>
      <w:r w:rsidR="00BC4936" w:rsidRPr="00DF07F0">
        <w:rPr>
          <w:rStyle w:val="FontStyle46"/>
          <w:color w:val="auto"/>
          <w:sz w:val="24"/>
          <w:szCs w:val="24"/>
        </w:rPr>
        <w:t xml:space="preserve"> realizowany był przez </w:t>
      </w:r>
      <w:r w:rsidR="000F6D11">
        <w:rPr>
          <w:rStyle w:val="FontStyle46"/>
          <w:color w:val="auto"/>
          <w:sz w:val="24"/>
          <w:szCs w:val="24"/>
        </w:rPr>
        <w:t>pięciu</w:t>
      </w:r>
      <w:r w:rsidR="00BC4936" w:rsidRPr="00DF07F0">
        <w:rPr>
          <w:rStyle w:val="FontStyle46"/>
          <w:color w:val="auto"/>
          <w:sz w:val="24"/>
          <w:szCs w:val="24"/>
        </w:rPr>
        <w:t xml:space="preserve"> przedsiębiorców, którzy posiadali wpis do Rejestru działalności regulowanej w zakresie odbierania odpadów komunalnych od właścicieli nieruchomości z terenu G</w:t>
      </w:r>
      <w:r w:rsidR="007B3FED" w:rsidRPr="00DF07F0">
        <w:rPr>
          <w:rStyle w:val="FontStyle46"/>
          <w:color w:val="auto"/>
          <w:sz w:val="24"/>
          <w:szCs w:val="24"/>
        </w:rPr>
        <w:t xml:space="preserve">miny Brodnica. </w:t>
      </w:r>
      <w:r w:rsidR="00F72499" w:rsidRPr="00DF07F0">
        <w:rPr>
          <w:rFonts w:ascii="Times New Roman" w:hAnsi="Times New Roman" w:cs="Times New Roman"/>
          <w:sz w:val="24"/>
          <w:szCs w:val="24"/>
        </w:rPr>
        <w:t>System obejmuje wytwórców odpadów komunalnych właścicieli nieruchomości zamieszkałych.</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ab/>
        <w:t xml:space="preserve"> W drodze przetargu na odbiór i zagospodarowanie odpadów komunalnych z terenu Gminy Brodnica </w:t>
      </w:r>
      <w:r w:rsidR="005A5161">
        <w:rPr>
          <w:rFonts w:ascii="Times New Roman" w:hAnsi="Times New Roman" w:cs="Times New Roman"/>
          <w:sz w:val="24"/>
          <w:szCs w:val="24"/>
        </w:rPr>
        <w:t>w 2020</w:t>
      </w:r>
      <w:r w:rsidR="0035620E" w:rsidRPr="00DF07F0">
        <w:rPr>
          <w:rFonts w:ascii="Times New Roman" w:hAnsi="Times New Roman" w:cs="Times New Roman"/>
          <w:sz w:val="24"/>
          <w:szCs w:val="24"/>
        </w:rPr>
        <w:t xml:space="preserve">r. </w:t>
      </w:r>
      <w:r w:rsidRPr="00DF07F0">
        <w:rPr>
          <w:rFonts w:ascii="Times New Roman" w:hAnsi="Times New Roman" w:cs="Times New Roman"/>
          <w:sz w:val="24"/>
          <w:szCs w:val="24"/>
        </w:rPr>
        <w:t>została wyłoniona firma Przedsiębiorstwo Usług Komunalnych</w:t>
      </w:r>
      <w:r w:rsidRPr="00DF07F0">
        <w:rPr>
          <w:rFonts w:ascii="Times New Roman" w:hAnsi="Times New Roman" w:cs="Times New Roman"/>
          <w:sz w:val="24"/>
          <w:szCs w:val="24"/>
        </w:rPr>
        <w:br/>
        <w:t>Sp. z o.o. w Lipnie</w:t>
      </w:r>
      <w:r w:rsidR="0035620E" w:rsidRPr="00DF07F0">
        <w:rPr>
          <w:rFonts w:ascii="Times New Roman" w:hAnsi="Times New Roman" w:cs="Times New Roman"/>
          <w:sz w:val="24"/>
          <w:szCs w:val="24"/>
        </w:rPr>
        <w:t xml:space="preserve">, która </w:t>
      </w:r>
      <w:r w:rsidRPr="00DF07F0">
        <w:rPr>
          <w:rFonts w:ascii="Times New Roman" w:hAnsi="Times New Roman" w:cs="Times New Roman"/>
          <w:sz w:val="24"/>
          <w:szCs w:val="24"/>
        </w:rPr>
        <w:t>na mocy umowy świadczyła usługę odbierania odpadów komunalnych od mieszkańców z terenu Gminy Brodnica.</w:t>
      </w:r>
      <w:r w:rsidR="007B3FED" w:rsidRPr="00DF07F0">
        <w:rPr>
          <w:rFonts w:ascii="Times New Roman" w:hAnsi="Times New Roman" w:cs="Times New Roman"/>
          <w:sz w:val="24"/>
          <w:szCs w:val="24"/>
        </w:rPr>
        <w:t xml:space="preserve"> Umowa zawarta została </w:t>
      </w:r>
      <w:r w:rsidR="005A5161">
        <w:rPr>
          <w:rFonts w:ascii="Times New Roman" w:hAnsi="Times New Roman" w:cs="Times New Roman"/>
          <w:sz w:val="24"/>
          <w:szCs w:val="24"/>
        </w:rPr>
        <w:t>od dnia 1.07.2020</w:t>
      </w:r>
      <w:r w:rsidR="0035620E" w:rsidRPr="00DF07F0">
        <w:rPr>
          <w:rFonts w:ascii="Times New Roman" w:hAnsi="Times New Roman" w:cs="Times New Roman"/>
          <w:sz w:val="24"/>
          <w:szCs w:val="24"/>
        </w:rPr>
        <w:t xml:space="preserve">r. </w:t>
      </w:r>
      <w:r w:rsidR="007B3FED" w:rsidRPr="00DF07F0">
        <w:rPr>
          <w:rFonts w:ascii="Times New Roman" w:hAnsi="Times New Roman" w:cs="Times New Roman"/>
          <w:sz w:val="24"/>
          <w:szCs w:val="24"/>
        </w:rPr>
        <w:t>do dnia 30.0</w:t>
      </w:r>
      <w:r w:rsidR="005A5161">
        <w:rPr>
          <w:rFonts w:ascii="Times New Roman" w:hAnsi="Times New Roman" w:cs="Times New Roman"/>
          <w:sz w:val="24"/>
          <w:szCs w:val="24"/>
        </w:rPr>
        <w:t>9</w:t>
      </w:r>
      <w:r w:rsidR="007B3FED" w:rsidRPr="00DF07F0">
        <w:rPr>
          <w:rFonts w:ascii="Times New Roman" w:hAnsi="Times New Roman" w:cs="Times New Roman"/>
          <w:sz w:val="24"/>
          <w:szCs w:val="24"/>
        </w:rPr>
        <w:t>.202</w:t>
      </w:r>
      <w:r w:rsidR="005A5161">
        <w:rPr>
          <w:rFonts w:ascii="Times New Roman" w:hAnsi="Times New Roman" w:cs="Times New Roman"/>
          <w:sz w:val="24"/>
          <w:szCs w:val="24"/>
        </w:rPr>
        <w:t>1</w:t>
      </w:r>
      <w:r w:rsidR="007B3FED" w:rsidRPr="00DF07F0">
        <w:rPr>
          <w:rFonts w:ascii="Times New Roman" w:hAnsi="Times New Roman" w:cs="Times New Roman"/>
          <w:sz w:val="24"/>
          <w:szCs w:val="24"/>
        </w:rPr>
        <w:t>r.</w:t>
      </w:r>
      <w:r w:rsidR="005A5161">
        <w:rPr>
          <w:rFonts w:ascii="Times New Roman" w:hAnsi="Times New Roman" w:cs="Times New Roman"/>
          <w:sz w:val="24"/>
          <w:szCs w:val="24"/>
        </w:rPr>
        <w:t xml:space="preserve"> W drodze kolejnego przetargu ponownie wyłoniono firmę Przedsiębiorstwo Usług Komunalnych </w:t>
      </w:r>
      <w:r w:rsidR="0075526E" w:rsidRPr="00DF07F0">
        <w:rPr>
          <w:rFonts w:ascii="Times New Roman" w:hAnsi="Times New Roman" w:cs="Times New Roman"/>
          <w:sz w:val="24"/>
          <w:szCs w:val="24"/>
        </w:rPr>
        <w:t xml:space="preserve">Sp. z o.o. w Lipnie, która </w:t>
      </w:r>
      <w:r w:rsidR="0075526E">
        <w:rPr>
          <w:rFonts w:ascii="Times New Roman" w:hAnsi="Times New Roman" w:cs="Times New Roman"/>
          <w:sz w:val="24"/>
          <w:szCs w:val="24"/>
        </w:rPr>
        <w:t>na mocy umowy świadczy</w:t>
      </w:r>
      <w:r w:rsidR="0075526E" w:rsidRPr="00DF07F0">
        <w:rPr>
          <w:rFonts w:ascii="Times New Roman" w:hAnsi="Times New Roman" w:cs="Times New Roman"/>
          <w:sz w:val="24"/>
          <w:szCs w:val="24"/>
        </w:rPr>
        <w:t xml:space="preserve"> usługę odbierania odpadów komunalnych od mieszkańców z terenu Gminy Brodnica. </w:t>
      </w:r>
      <w:r w:rsidR="005A5161">
        <w:rPr>
          <w:rFonts w:ascii="Times New Roman" w:hAnsi="Times New Roman" w:cs="Times New Roman"/>
          <w:sz w:val="24"/>
          <w:szCs w:val="24"/>
        </w:rPr>
        <w:t>Kolejna u</w:t>
      </w:r>
      <w:r w:rsidR="0075526E" w:rsidRPr="00DF07F0">
        <w:rPr>
          <w:rFonts w:ascii="Times New Roman" w:hAnsi="Times New Roman" w:cs="Times New Roman"/>
          <w:sz w:val="24"/>
          <w:szCs w:val="24"/>
        </w:rPr>
        <w:t>mowa zawarta została od dnia 1.</w:t>
      </w:r>
      <w:r w:rsidR="005A5161">
        <w:rPr>
          <w:rFonts w:ascii="Times New Roman" w:hAnsi="Times New Roman" w:cs="Times New Roman"/>
          <w:sz w:val="24"/>
          <w:szCs w:val="24"/>
        </w:rPr>
        <w:t>10</w:t>
      </w:r>
      <w:r w:rsidR="0075526E" w:rsidRPr="00DF07F0">
        <w:rPr>
          <w:rFonts w:ascii="Times New Roman" w:hAnsi="Times New Roman" w:cs="Times New Roman"/>
          <w:sz w:val="24"/>
          <w:szCs w:val="24"/>
        </w:rPr>
        <w:t>.20</w:t>
      </w:r>
      <w:r w:rsidR="0075526E">
        <w:rPr>
          <w:rFonts w:ascii="Times New Roman" w:hAnsi="Times New Roman" w:cs="Times New Roman"/>
          <w:sz w:val="24"/>
          <w:szCs w:val="24"/>
        </w:rPr>
        <w:t>2</w:t>
      </w:r>
      <w:r w:rsidR="005A5161">
        <w:rPr>
          <w:rFonts w:ascii="Times New Roman" w:hAnsi="Times New Roman" w:cs="Times New Roman"/>
          <w:sz w:val="24"/>
          <w:szCs w:val="24"/>
        </w:rPr>
        <w:t>1r</w:t>
      </w:r>
      <w:r w:rsidR="0075526E" w:rsidRPr="00DF07F0">
        <w:rPr>
          <w:rFonts w:ascii="Times New Roman" w:hAnsi="Times New Roman" w:cs="Times New Roman"/>
          <w:sz w:val="24"/>
          <w:szCs w:val="24"/>
        </w:rPr>
        <w:t>. do dnia 30.0</w:t>
      </w:r>
      <w:r w:rsidR="0075526E">
        <w:rPr>
          <w:rFonts w:ascii="Times New Roman" w:hAnsi="Times New Roman" w:cs="Times New Roman"/>
          <w:sz w:val="24"/>
          <w:szCs w:val="24"/>
        </w:rPr>
        <w:t>9.202</w:t>
      </w:r>
      <w:r w:rsidR="005A5161">
        <w:rPr>
          <w:rFonts w:ascii="Times New Roman" w:hAnsi="Times New Roman" w:cs="Times New Roman"/>
          <w:sz w:val="24"/>
          <w:szCs w:val="24"/>
        </w:rPr>
        <w:t>4</w:t>
      </w:r>
      <w:r w:rsidR="0075526E" w:rsidRPr="00DF07F0">
        <w:rPr>
          <w:rFonts w:ascii="Times New Roman" w:hAnsi="Times New Roman" w:cs="Times New Roman"/>
          <w:sz w:val="24"/>
          <w:szCs w:val="24"/>
        </w:rPr>
        <w:t>r</w:t>
      </w:r>
      <w:r w:rsidR="0075526E">
        <w:rPr>
          <w:rFonts w:ascii="Times New Roman" w:hAnsi="Times New Roman" w:cs="Times New Roman"/>
          <w:sz w:val="24"/>
          <w:szCs w:val="24"/>
        </w:rPr>
        <w:t>.</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 xml:space="preserve">Głównym założeniem </w:t>
      </w:r>
      <w:r w:rsidR="008C5709" w:rsidRPr="00DF07F0">
        <w:rPr>
          <w:rFonts w:ascii="Times New Roman" w:hAnsi="Times New Roman" w:cs="Times New Roman"/>
          <w:sz w:val="24"/>
          <w:szCs w:val="24"/>
        </w:rPr>
        <w:t>systemu</w:t>
      </w:r>
      <w:r w:rsidRPr="00DF07F0">
        <w:rPr>
          <w:rFonts w:ascii="Times New Roman" w:hAnsi="Times New Roman" w:cs="Times New Roman"/>
          <w:sz w:val="24"/>
          <w:szCs w:val="24"/>
        </w:rPr>
        <w:t xml:space="preserve"> było zmniejszenie ilości wytwarzanych odpadów u źródła i prowadzenie selektywnej zbiórki odpadów. </w:t>
      </w:r>
    </w:p>
    <w:p w:rsidR="00F72499" w:rsidRPr="00DF07F0" w:rsidRDefault="00F72499" w:rsidP="00DF07F0">
      <w:pPr>
        <w:spacing w:after="0" w:line="360" w:lineRule="auto"/>
        <w:ind w:firstLine="708"/>
        <w:contextualSpacing/>
        <w:jc w:val="both"/>
        <w:rPr>
          <w:rFonts w:ascii="Times New Roman" w:hAnsi="Times New Roman" w:cs="Times New Roman"/>
          <w:sz w:val="24"/>
          <w:szCs w:val="24"/>
        </w:rPr>
      </w:pPr>
      <w:r w:rsidRPr="00DF07F0">
        <w:rPr>
          <w:rFonts w:ascii="Times New Roman" w:hAnsi="Times New Roman" w:cs="Times New Roman"/>
          <w:sz w:val="24"/>
          <w:szCs w:val="24"/>
        </w:rPr>
        <w:t>W pojemniki na odpady zmieszane właściciele nieruchomości muszą zaopatrzyć się we własnym zakresie, worki na odpady zebrane selektywnie zapewnia Gmina Brod</w:t>
      </w:r>
      <w:r w:rsidR="0056460E">
        <w:rPr>
          <w:rFonts w:ascii="Times New Roman" w:hAnsi="Times New Roman" w:cs="Times New Roman"/>
          <w:sz w:val="24"/>
          <w:szCs w:val="24"/>
        </w:rPr>
        <w:t>nica poprzez podmiot uprawniony.</w:t>
      </w:r>
      <w:r w:rsidRPr="00DF07F0">
        <w:rPr>
          <w:rFonts w:ascii="Times New Roman" w:hAnsi="Times New Roman" w:cs="Times New Roman"/>
          <w:sz w:val="24"/>
          <w:szCs w:val="24"/>
        </w:rPr>
        <w:t xml:space="preserve"> Selektywna zbiórka polega na gromadzeniu odpadów przez właścicieli nieruchomości w określonych frakcjach, co ułatwia dalsze przetwarzanie odpadów.</w:t>
      </w:r>
    </w:p>
    <w:p w:rsidR="00F72499" w:rsidRPr="00DF07F0" w:rsidRDefault="00F72499" w:rsidP="00DF07F0">
      <w:pPr>
        <w:spacing w:after="0" w:line="360" w:lineRule="auto"/>
        <w:contextualSpacing/>
        <w:jc w:val="both"/>
        <w:rPr>
          <w:rFonts w:ascii="Times New Roman" w:hAnsi="Times New Roman" w:cs="Times New Roman"/>
          <w:sz w:val="24"/>
          <w:szCs w:val="24"/>
        </w:rPr>
      </w:pPr>
      <w:r w:rsidRPr="00DF07F0">
        <w:rPr>
          <w:rFonts w:ascii="Times New Roman" w:hAnsi="Times New Roman" w:cs="Times New Roman"/>
          <w:sz w:val="24"/>
          <w:szCs w:val="24"/>
        </w:rPr>
        <w:t>Frakcje odpadów gromadzonych selektywnie „u źródła”:</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papier,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metale, tworzywa sztuczne, odpady opakowaniowe wielomateriałowe,</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xml:space="preserve">- szkło, </w:t>
      </w:r>
    </w:p>
    <w:p w:rsidR="007B3FED" w:rsidRPr="00DF07F0" w:rsidRDefault="007B3FED" w:rsidP="00DF07F0">
      <w:pPr>
        <w:spacing w:after="0" w:line="360" w:lineRule="auto"/>
        <w:contextualSpacing/>
        <w:jc w:val="both"/>
        <w:rPr>
          <w:rFonts w:ascii="Times New Roman" w:hAnsi="Times New Roman" w:cs="Times New Roman"/>
          <w:sz w:val="24"/>
          <w:szCs w:val="24"/>
          <w:shd w:val="clear" w:color="auto" w:fill="FFFFFF"/>
        </w:rPr>
      </w:pPr>
      <w:r w:rsidRPr="00DF07F0">
        <w:rPr>
          <w:rFonts w:ascii="Times New Roman" w:hAnsi="Times New Roman" w:cs="Times New Roman"/>
          <w:sz w:val="24"/>
          <w:szCs w:val="24"/>
          <w:shd w:val="clear" w:color="auto" w:fill="FFFFFF"/>
        </w:rPr>
        <w:t>- bioodpady.</w:t>
      </w:r>
    </w:p>
    <w:p w:rsidR="007B3FED" w:rsidRPr="00DF07F0" w:rsidRDefault="007B3FED"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DF07F0">
        <w:rPr>
          <w:rStyle w:val="FontStyle46"/>
          <w:color w:val="auto"/>
          <w:sz w:val="24"/>
          <w:szCs w:val="24"/>
        </w:rPr>
        <w:t xml:space="preserve">Dla właścicieli nieruchomości zobowiązanych do uiszczania opłaty za gospodarowanie </w:t>
      </w:r>
      <w:r w:rsidRPr="00DF07F0">
        <w:rPr>
          <w:rStyle w:val="FontStyle46"/>
          <w:sz w:val="24"/>
          <w:szCs w:val="24"/>
        </w:rPr>
        <w:lastRenderedPageBreak/>
        <w:t>odpadami komunalnymi dostępny był Punkt Selektywnego Zbierania Odpadów Komunalnych (PSZOK) zlokalizowany w Gorczenicy.</w:t>
      </w:r>
    </w:p>
    <w:p w:rsidR="007B3FED" w:rsidRPr="00DF07F0" w:rsidRDefault="007B3FED" w:rsidP="00DF07F0">
      <w:pPr>
        <w:pStyle w:val="Style15"/>
        <w:widowControl/>
        <w:spacing w:line="360" w:lineRule="auto"/>
        <w:ind w:firstLine="360"/>
        <w:contextualSpacing/>
        <w:rPr>
          <w:rStyle w:val="FontStyle46"/>
          <w:sz w:val="24"/>
          <w:szCs w:val="24"/>
        </w:rPr>
      </w:pPr>
      <w:r w:rsidRPr="00DF07F0">
        <w:rPr>
          <w:rStyle w:val="FontStyle46"/>
          <w:sz w:val="24"/>
          <w:szCs w:val="24"/>
        </w:rPr>
        <w:t>Do Punktu Selektywnego Zbierania Odpadów Komunalnych  można było dostarczać wyselekcjonowane frakcje odpadów:</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wielkogabarytowe,</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zużyty sprzęt elektryczny i elektroniczny,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baterie i akumulatory,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zużyte opony,</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selektywnie zebrane (papier, szkło, tworzywa sztuczne, opakowania wielomateriałowe, metal),</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 xml:space="preserve">odpady komunalne ulegające biodegradacji, </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przeterminowane leki i opakowania po nich,</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odpady budowlane i rozbiórkowe, pochodzące z prowadzenia drobnych prac, niewymagających pozwolenia na budowę,</w:t>
      </w:r>
    </w:p>
    <w:p w:rsidR="007B3FED"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chemikalia,</w:t>
      </w:r>
    </w:p>
    <w:p w:rsidR="00E8552B" w:rsidRPr="00DF07F0" w:rsidRDefault="007B3FED" w:rsidP="00DF07F0">
      <w:pPr>
        <w:pStyle w:val="Style15"/>
        <w:widowControl/>
        <w:numPr>
          <w:ilvl w:val="0"/>
          <w:numId w:val="8"/>
        </w:numPr>
        <w:spacing w:line="360" w:lineRule="auto"/>
        <w:contextualSpacing/>
        <w:rPr>
          <w:rStyle w:val="FontStyle46"/>
          <w:sz w:val="24"/>
          <w:szCs w:val="24"/>
        </w:rPr>
      </w:pPr>
      <w:r w:rsidRPr="00DF07F0">
        <w:rPr>
          <w:rStyle w:val="FontStyle46"/>
          <w:sz w:val="24"/>
          <w:szCs w:val="24"/>
        </w:rPr>
        <w:t>odzież i tekstylia.</w:t>
      </w:r>
    </w:p>
    <w:p w:rsidR="00C26EA0" w:rsidRDefault="00F72499" w:rsidP="00DF07F0">
      <w:pPr>
        <w:pStyle w:val="Style15"/>
        <w:widowControl/>
        <w:spacing w:line="360" w:lineRule="auto"/>
        <w:ind w:firstLine="0"/>
        <w:contextualSpacing/>
        <w:rPr>
          <w:rStyle w:val="FontStyle46"/>
          <w:sz w:val="24"/>
          <w:szCs w:val="24"/>
        </w:rPr>
      </w:pPr>
      <w:r w:rsidRPr="00DF07F0">
        <w:rPr>
          <w:rStyle w:val="FontStyle46"/>
          <w:sz w:val="24"/>
          <w:szCs w:val="24"/>
        </w:rPr>
        <w:t>Gmina Brodnica organizowała również dwa razy do roku zbieranie odpadów wielkogabarytowych bezpośrednio od mieszkańców z ich nieruchomości.</w:t>
      </w:r>
    </w:p>
    <w:p w:rsidR="00E96C7F" w:rsidRPr="00DF07F0" w:rsidRDefault="00E96C7F" w:rsidP="00DF07F0">
      <w:pPr>
        <w:pStyle w:val="Style15"/>
        <w:widowControl/>
        <w:spacing w:line="360" w:lineRule="auto"/>
        <w:ind w:firstLine="0"/>
        <w:contextualSpacing/>
        <w:rPr>
          <w:rStyle w:val="FontStyle46"/>
          <w:sz w:val="24"/>
          <w:szCs w:val="24"/>
        </w:rPr>
      </w:pPr>
    </w:p>
    <w:p w:rsidR="005312C3" w:rsidRPr="00DF07F0" w:rsidRDefault="005312C3" w:rsidP="00DF07F0">
      <w:pPr>
        <w:pStyle w:val="Style4"/>
        <w:widowControl/>
        <w:numPr>
          <w:ilvl w:val="0"/>
          <w:numId w:val="6"/>
        </w:numPr>
        <w:spacing w:line="360" w:lineRule="auto"/>
        <w:contextualSpacing/>
        <w:rPr>
          <w:rStyle w:val="FontStyle45"/>
          <w:sz w:val="24"/>
          <w:szCs w:val="24"/>
        </w:rPr>
      </w:pPr>
      <w:r w:rsidRPr="00DF07F0">
        <w:rPr>
          <w:rStyle w:val="FontStyle45"/>
          <w:sz w:val="24"/>
          <w:szCs w:val="24"/>
        </w:rPr>
        <w:t>Liczba mieszkańców</w:t>
      </w:r>
      <w:r w:rsidR="00F07F3F" w:rsidRPr="00DF07F0">
        <w:rPr>
          <w:rStyle w:val="FontStyle45"/>
          <w:sz w:val="24"/>
          <w:szCs w:val="24"/>
        </w:rPr>
        <w:t>.</w:t>
      </w:r>
    </w:p>
    <w:p w:rsidR="000E6C48" w:rsidRPr="00DF07F0" w:rsidRDefault="005312C3" w:rsidP="00DF07F0">
      <w:pPr>
        <w:pStyle w:val="Style18"/>
        <w:widowControl/>
        <w:spacing w:line="360" w:lineRule="auto"/>
        <w:ind w:firstLine="360"/>
        <w:contextualSpacing/>
        <w:rPr>
          <w:rStyle w:val="FontStyle46"/>
          <w:color w:val="auto"/>
          <w:sz w:val="24"/>
          <w:szCs w:val="24"/>
        </w:rPr>
      </w:pPr>
      <w:r w:rsidRPr="00DF07F0">
        <w:rPr>
          <w:rStyle w:val="FontStyle46"/>
          <w:color w:val="auto"/>
          <w:sz w:val="24"/>
          <w:szCs w:val="24"/>
        </w:rPr>
        <w:t xml:space="preserve">Liczba </w:t>
      </w:r>
      <w:r w:rsidR="006A789A">
        <w:rPr>
          <w:rStyle w:val="FontStyle46"/>
          <w:color w:val="auto"/>
          <w:sz w:val="24"/>
          <w:szCs w:val="24"/>
        </w:rPr>
        <w:t xml:space="preserve">zameldowanych </w:t>
      </w:r>
      <w:r w:rsidRPr="00DF07F0">
        <w:rPr>
          <w:rStyle w:val="FontStyle46"/>
          <w:color w:val="auto"/>
          <w:sz w:val="24"/>
          <w:szCs w:val="24"/>
        </w:rPr>
        <w:t>mieszkańców</w:t>
      </w:r>
      <w:r w:rsidR="006A789A">
        <w:rPr>
          <w:rStyle w:val="FontStyle46"/>
          <w:color w:val="auto"/>
          <w:sz w:val="24"/>
          <w:szCs w:val="24"/>
        </w:rPr>
        <w:t xml:space="preserve"> wzrosła o ponad 2%. Osób</w:t>
      </w:r>
      <w:r w:rsidRPr="00DF07F0">
        <w:rPr>
          <w:rStyle w:val="FontStyle46"/>
          <w:color w:val="auto"/>
          <w:sz w:val="24"/>
          <w:szCs w:val="24"/>
        </w:rPr>
        <w:t xml:space="preserve"> zameldowanych na dzień 31.12.20</w:t>
      </w:r>
      <w:r w:rsidR="00E96C7F">
        <w:rPr>
          <w:rStyle w:val="FontStyle46"/>
          <w:color w:val="auto"/>
          <w:sz w:val="24"/>
          <w:szCs w:val="24"/>
        </w:rPr>
        <w:t>2</w:t>
      </w:r>
      <w:r w:rsidR="00A00FCD">
        <w:rPr>
          <w:rStyle w:val="FontStyle46"/>
          <w:color w:val="auto"/>
          <w:sz w:val="24"/>
          <w:szCs w:val="24"/>
        </w:rPr>
        <w:t>1</w:t>
      </w:r>
      <w:r w:rsidRPr="00DF07F0">
        <w:rPr>
          <w:rStyle w:val="FontStyle46"/>
          <w:color w:val="auto"/>
          <w:sz w:val="24"/>
          <w:szCs w:val="24"/>
        </w:rPr>
        <w:t xml:space="preserve"> r. </w:t>
      </w:r>
      <w:r w:rsidR="006A789A">
        <w:rPr>
          <w:rStyle w:val="FontStyle46"/>
          <w:color w:val="auto"/>
          <w:sz w:val="24"/>
          <w:szCs w:val="24"/>
        </w:rPr>
        <w:t>było</w:t>
      </w:r>
      <w:r w:rsidRPr="00DF07F0">
        <w:rPr>
          <w:rStyle w:val="FontStyle46"/>
          <w:color w:val="auto"/>
          <w:sz w:val="24"/>
          <w:szCs w:val="24"/>
        </w:rPr>
        <w:t xml:space="preserve"> </w:t>
      </w:r>
      <w:r w:rsidR="009757D9" w:rsidRPr="00DF07F0">
        <w:rPr>
          <w:rStyle w:val="FontStyle46"/>
          <w:color w:val="auto"/>
          <w:sz w:val="24"/>
          <w:szCs w:val="24"/>
        </w:rPr>
        <w:t>8</w:t>
      </w:r>
      <w:r w:rsidR="000E6C48" w:rsidRPr="00DF07F0">
        <w:rPr>
          <w:rStyle w:val="FontStyle46"/>
          <w:color w:val="auto"/>
          <w:sz w:val="24"/>
          <w:szCs w:val="24"/>
        </w:rPr>
        <w:t xml:space="preserve"> </w:t>
      </w:r>
      <w:r w:rsidR="00A00FCD">
        <w:rPr>
          <w:rStyle w:val="FontStyle46"/>
          <w:color w:val="auto"/>
          <w:sz w:val="24"/>
          <w:szCs w:val="24"/>
        </w:rPr>
        <w:t>791</w:t>
      </w:r>
      <w:r w:rsidR="009757D9" w:rsidRPr="00DF07F0">
        <w:rPr>
          <w:rStyle w:val="FontStyle46"/>
          <w:color w:val="auto"/>
          <w:sz w:val="24"/>
          <w:szCs w:val="24"/>
        </w:rPr>
        <w:t xml:space="preserve"> </w:t>
      </w:r>
      <w:r w:rsidR="006A789A">
        <w:rPr>
          <w:rStyle w:val="FontStyle46"/>
          <w:color w:val="auto"/>
          <w:sz w:val="24"/>
          <w:szCs w:val="24"/>
        </w:rPr>
        <w:t>a osób za</w:t>
      </w:r>
      <w:r w:rsidRPr="00DF07F0">
        <w:rPr>
          <w:rStyle w:val="FontStyle46"/>
          <w:color w:val="auto"/>
          <w:sz w:val="24"/>
          <w:szCs w:val="24"/>
        </w:rPr>
        <w:t>meldowanych na dzień 31.12.20</w:t>
      </w:r>
      <w:r w:rsidR="00A00FCD">
        <w:rPr>
          <w:rStyle w:val="FontStyle46"/>
          <w:color w:val="auto"/>
          <w:sz w:val="24"/>
          <w:szCs w:val="24"/>
        </w:rPr>
        <w:t>20</w:t>
      </w:r>
      <w:r w:rsidRPr="00DF07F0">
        <w:rPr>
          <w:rStyle w:val="FontStyle46"/>
          <w:color w:val="auto"/>
          <w:sz w:val="24"/>
          <w:szCs w:val="24"/>
        </w:rPr>
        <w:t xml:space="preserve"> r. </w:t>
      </w:r>
      <w:r w:rsidR="006A789A">
        <w:rPr>
          <w:rStyle w:val="FontStyle46"/>
          <w:color w:val="auto"/>
          <w:sz w:val="24"/>
          <w:szCs w:val="24"/>
        </w:rPr>
        <w:t>było</w:t>
      </w:r>
      <w:r w:rsidR="000E6C48" w:rsidRPr="00DF07F0">
        <w:rPr>
          <w:rStyle w:val="FontStyle46"/>
          <w:color w:val="auto"/>
          <w:sz w:val="24"/>
          <w:szCs w:val="24"/>
        </w:rPr>
        <w:t xml:space="preserve"> </w:t>
      </w:r>
      <w:r w:rsidR="009757D9" w:rsidRPr="00DF07F0">
        <w:rPr>
          <w:rStyle w:val="FontStyle46"/>
          <w:color w:val="auto"/>
          <w:sz w:val="24"/>
          <w:szCs w:val="24"/>
        </w:rPr>
        <w:t>8</w:t>
      </w:r>
      <w:r w:rsidR="000E6C48" w:rsidRPr="00DF07F0">
        <w:rPr>
          <w:rStyle w:val="FontStyle46"/>
          <w:color w:val="auto"/>
          <w:sz w:val="24"/>
          <w:szCs w:val="24"/>
        </w:rPr>
        <w:t xml:space="preserve"> </w:t>
      </w:r>
      <w:r w:rsidR="00E96C7F">
        <w:rPr>
          <w:rStyle w:val="FontStyle46"/>
          <w:color w:val="auto"/>
          <w:sz w:val="24"/>
          <w:szCs w:val="24"/>
        </w:rPr>
        <w:t>5</w:t>
      </w:r>
      <w:r w:rsidR="00A00FCD">
        <w:rPr>
          <w:rStyle w:val="FontStyle46"/>
          <w:color w:val="auto"/>
          <w:sz w:val="24"/>
          <w:szCs w:val="24"/>
        </w:rPr>
        <w:t>90</w:t>
      </w:r>
      <w:r w:rsidR="009757D9" w:rsidRPr="00DF07F0">
        <w:rPr>
          <w:rStyle w:val="FontStyle46"/>
          <w:color w:val="auto"/>
          <w:sz w:val="24"/>
          <w:szCs w:val="24"/>
        </w:rPr>
        <w:t xml:space="preserve"> </w:t>
      </w:r>
      <w:r w:rsidR="000E6C48" w:rsidRPr="00DF07F0">
        <w:rPr>
          <w:rStyle w:val="FontStyle46"/>
          <w:color w:val="auto"/>
          <w:sz w:val="24"/>
          <w:szCs w:val="24"/>
        </w:rPr>
        <w:t>Z kolei porównując rok 2013, w którym rozpoczęto gminny system gospodarki komunalnej do roku 20</w:t>
      </w:r>
      <w:r w:rsidR="00CF565E">
        <w:rPr>
          <w:rStyle w:val="FontStyle46"/>
          <w:color w:val="auto"/>
          <w:sz w:val="24"/>
          <w:szCs w:val="24"/>
        </w:rPr>
        <w:t>2</w:t>
      </w:r>
      <w:r w:rsidR="006A789A">
        <w:rPr>
          <w:rStyle w:val="FontStyle46"/>
          <w:color w:val="auto"/>
          <w:sz w:val="24"/>
          <w:szCs w:val="24"/>
        </w:rPr>
        <w:t>1</w:t>
      </w:r>
      <w:r w:rsidR="00CF565E">
        <w:rPr>
          <w:rStyle w:val="FontStyle46"/>
          <w:color w:val="auto"/>
          <w:sz w:val="24"/>
          <w:szCs w:val="24"/>
        </w:rPr>
        <w:t xml:space="preserve"> </w:t>
      </w:r>
      <w:r w:rsidR="000E6C48" w:rsidRPr="00DF07F0">
        <w:rPr>
          <w:rStyle w:val="FontStyle46"/>
          <w:color w:val="auto"/>
          <w:sz w:val="24"/>
          <w:szCs w:val="24"/>
        </w:rPr>
        <w:t xml:space="preserve">wzrost liczby mieszkańców zameldowanych na pobyt stały wyniósł </w:t>
      </w:r>
      <w:r w:rsidR="00CF565E">
        <w:rPr>
          <w:rStyle w:val="FontStyle46"/>
          <w:color w:val="auto"/>
          <w:sz w:val="24"/>
          <w:szCs w:val="24"/>
        </w:rPr>
        <w:t>ponad</w:t>
      </w:r>
      <w:r w:rsidR="006A789A">
        <w:rPr>
          <w:rStyle w:val="FontStyle46"/>
          <w:color w:val="auto"/>
          <w:sz w:val="24"/>
          <w:szCs w:val="24"/>
        </w:rPr>
        <w:t xml:space="preserve"> 13</w:t>
      </w:r>
      <w:r w:rsidR="000E6C48" w:rsidRPr="00DF07F0">
        <w:rPr>
          <w:rStyle w:val="FontStyle46"/>
          <w:color w:val="auto"/>
          <w:sz w:val="24"/>
          <w:szCs w:val="24"/>
        </w:rPr>
        <w:t xml:space="preserve">%. </w:t>
      </w:r>
    </w:p>
    <w:p w:rsidR="00C31DC7" w:rsidRDefault="00C31DC7" w:rsidP="00CC7788">
      <w:pPr>
        <w:pStyle w:val="Style18"/>
        <w:widowControl/>
        <w:spacing w:line="240" w:lineRule="auto"/>
        <w:contextualSpacing/>
        <w:jc w:val="center"/>
        <w:rPr>
          <w:rStyle w:val="FontStyle46"/>
          <w:b/>
          <w:color w:val="auto"/>
          <w:sz w:val="20"/>
          <w:szCs w:val="20"/>
        </w:rPr>
      </w:pPr>
    </w:p>
    <w:p w:rsidR="009757D9" w:rsidRPr="00DF07F0"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Tabela. 1</w:t>
      </w:r>
    </w:p>
    <w:p w:rsidR="009757D9" w:rsidRDefault="009757D9" w:rsidP="00CC7788">
      <w:pPr>
        <w:pStyle w:val="Style18"/>
        <w:widowControl/>
        <w:spacing w:line="240" w:lineRule="auto"/>
        <w:contextualSpacing/>
        <w:jc w:val="center"/>
        <w:rPr>
          <w:rStyle w:val="FontStyle46"/>
          <w:b/>
          <w:color w:val="auto"/>
          <w:sz w:val="20"/>
          <w:szCs w:val="20"/>
        </w:rPr>
      </w:pPr>
      <w:r w:rsidRPr="00DF07F0">
        <w:rPr>
          <w:rStyle w:val="FontStyle46"/>
          <w:b/>
          <w:color w:val="auto"/>
          <w:sz w:val="20"/>
          <w:szCs w:val="20"/>
        </w:rPr>
        <w:t>Liczba mieszkańców zameldowanych na pobyt stały na przestrzeni lat 2013-20</w:t>
      </w:r>
      <w:r w:rsidR="00A80C76">
        <w:rPr>
          <w:rStyle w:val="FontStyle46"/>
          <w:b/>
          <w:color w:val="auto"/>
          <w:sz w:val="20"/>
          <w:szCs w:val="20"/>
        </w:rPr>
        <w:t>2</w:t>
      </w:r>
      <w:r w:rsidR="00BC5B60">
        <w:rPr>
          <w:rStyle w:val="FontStyle46"/>
          <w:b/>
          <w:color w:val="auto"/>
          <w:sz w:val="20"/>
          <w:szCs w:val="20"/>
        </w:rPr>
        <w:t>1</w:t>
      </w:r>
      <w:r w:rsidRPr="00DF07F0">
        <w:rPr>
          <w:rStyle w:val="FontStyle46"/>
          <w:b/>
          <w:color w:val="auto"/>
          <w:sz w:val="20"/>
          <w:szCs w:val="20"/>
        </w:rPr>
        <w:t xml:space="preserve"> (stan na 31 grudnia)</w:t>
      </w:r>
    </w:p>
    <w:p w:rsidR="00DF07F0" w:rsidRPr="00DF07F0" w:rsidRDefault="00DF07F0" w:rsidP="00DF07F0">
      <w:pPr>
        <w:pStyle w:val="Style18"/>
        <w:widowControl/>
        <w:spacing w:line="240" w:lineRule="auto"/>
        <w:contextualSpacing/>
        <w:rPr>
          <w:rStyle w:val="FontStyle46"/>
          <w:b/>
          <w:color w:val="auto"/>
          <w:sz w:val="20"/>
          <w:szCs w:val="20"/>
        </w:rPr>
      </w:pPr>
    </w:p>
    <w:tbl>
      <w:tblPr>
        <w:tblStyle w:val="Tabela-Siatka"/>
        <w:tblW w:w="0" w:type="auto"/>
        <w:jc w:val="center"/>
        <w:tblLook w:val="04A0" w:firstRow="1" w:lastRow="0" w:firstColumn="1" w:lastColumn="0" w:noHBand="0" w:noVBand="1"/>
      </w:tblPr>
      <w:tblGrid>
        <w:gridCol w:w="1696"/>
        <w:gridCol w:w="851"/>
        <w:gridCol w:w="850"/>
        <w:gridCol w:w="851"/>
        <w:gridCol w:w="850"/>
        <w:gridCol w:w="898"/>
        <w:gridCol w:w="696"/>
        <w:gridCol w:w="816"/>
        <w:gridCol w:w="709"/>
        <w:gridCol w:w="845"/>
      </w:tblGrid>
      <w:tr w:rsidR="0023783D" w:rsidRPr="00DF07F0" w:rsidTr="0003515D">
        <w:trPr>
          <w:jc w:val="center"/>
        </w:trPr>
        <w:tc>
          <w:tcPr>
            <w:tcW w:w="9062" w:type="dxa"/>
            <w:gridSpan w:val="10"/>
          </w:tcPr>
          <w:p w:rsidR="0023783D" w:rsidRDefault="0023783D" w:rsidP="00DF07F0">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Liczba mieszkańcó</w:t>
            </w:r>
            <w:r>
              <w:rPr>
                <w:rStyle w:val="FontStyle46"/>
                <w:b/>
                <w:color w:val="auto"/>
                <w:sz w:val="24"/>
                <w:szCs w:val="24"/>
              </w:rPr>
              <w:t>w zameldowanych na pobyt stały</w:t>
            </w:r>
          </w:p>
          <w:p w:rsidR="0023783D" w:rsidRPr="00DF07F0" w:rsidRDefault="0023783D" w:rsidP="00552C45">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na przestrzeni lat 2013-20</w:t>
            </w:r>
            <w:r w:rsidR="00552C45">
              <w:rPr>
                <w:rStyle w:val="FontStyle46"/>
                <w:b/>
                <w:color w:val="auto"/>
                <w:sz w:val="24"/>
                <w:szCs w:val="24"/>
              </w:rPr>
              <w:t>21</w:t>
            </w:r>
            <w:r w:rsidRPr="00DF07F0">
              <w:rPr>
                <w:rStyle w:val="FontStyle46"/>
                <w:b/>
                <w:color w:val="auto"/>
                <w:sz w:val="24"/>
                <w:szCs w:val="24"/>
              </w:rPr>
              <w:t xml:space="preserve"> (stan na 31 grudzień)</w:t>
            </w:r>
          </w:p>
        </w:tc>
      </w:tr>
      <w:tr w:rsidR="0023783D" w:rsidRPr="00DF07F0" w:rsidTr="000D4C24">
        <w:trPr>
          <w:trHeight w:val="638"/>
          <w:jc w:val="center"/>
        </w:trPr>
        <w:tc>
          <w:tcPr>
            <w:tcW w:w="1696" w:type="dxa"/>
          </w:tcPr>
          <w:p w:rsidR="0023783D" w:rsidRPr="00DF07F0" w:rsidRDefault="0023783D"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Rok</w:t>
            </w:r>
          </w:p>
        </w:tc>
        <w:tc>
          <w:tcPr>
            <w:tcW w:w="851"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2013</w:t>
            </w:r>
          </w:p>
        </w:tc>
        <w:tc>
          <w:tcPr>
            <w:tcW w:w="850"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2014</w:t>
            </w:r>
          </w:p>
        </w:tc>
        <w:tc>
          <w:tcPr>
            <w:tcW w:w="851"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2015</w:t>
            </w:r>
          </w:p>
        </w:tc>
        <w:tc>
          <w:tcPr>
            <w:tcW w:w="850"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2016</w:t>
            </w:r>
          </w:p>
        </w:tc>
        <w:tc>
          <w:tcPr>
            <w:tcW w:w="898"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2017</w:t>
            </w:r>
          </w:p>
        </w:tc>
        <w:tc>
          <w:tcPr>
            <w:tcW w:w="696"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2018</w:t>
            </w:r>
          </w:p>
        </w:tc>
        <w:tc>
          <w:tcPr>
            <w:tcW w:w="816"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sidRPr="00DF07F0">
              <w:rPr>
                <w:rStyle w:val="FontStyle46"/>
                <w:b/>
                <w:color w:val="auto"/>
                <w:sz w:val="24"/>
                <w:szCs w:val="24"/>
              </w:rPr>
              <w:t>2019</w:t>
            </w:r>
          </w:p>
        </w:tc>
        <w:tc>
          <w:tcPr>
            <w:tcW w:w="709" w:type="dxa"/>
          </w:tcPr>
          <w:p w:rsidR="0023783D" w:rsidRPr="00DF07F0" w:rsidRDefault="0023783D" w:rsidP="00594CD3">
            <w:pPr>
              <w:pStyle w:val="Style18"/>
              <w:widowControl/>
              <w:spacing w:line="360" w:lineRule="auto"/>
              <w:contextualSpacing/>
              <w:jc w:val="center"/>
              <w:rPr>
                <w:rStyle w:val="FontStyle46"/>
                <w:b/>
                <w:color w:val="auto"/>
                <w:sz w:val="24"/>
                <w:szCs w:val="24"/>
              </w:rPr>
            </w:pPr>
            <w:r>
              <w:rPr>
                <w:rStyle w:val="FontStyle46"/>
                <w:b/>
                <w:color w:val="auto"/>
                <w:sz w:val="24"/>
                <w:szCs w:val="24"/>
              </w:rPr>
              <w:t>2020</w:t>
            </w:r>
          </w:p>
        </w:tc>
        <w:tc>
          <w:tcPr>
            <w:tcW w:w="845" w:type="dxa"/>
          </w:tcPr>
          <w:p w:rsidR="0023783D" w:rsidRDefault="0023783D" w:rsidP="00594CD3">
            <w:pPr>
              <w:pStyle w:val="Style18"/>
              <w:widowControl/>
              <w:spacing w:line="360" w:lineRule="auto"/>
              <w:contextualSpacing/>
              <w:jc w:val="center"/>
              <w:rPr>
                <w:rStyle w:val="FontStyle46"/>
                <w:b/>
                <w:color w:val="auto"/>
                <w:sz w:val="24"/>
                <w:szCs w:val="24"/>
              </w:rPr>
            </w:pPr>
            <w:r>
              <w:rPr>
                <w:rStyle w:val="FontStyle46"/>
                <w:b/>
                <w:color w:val="auto"/>
                <w:sz w:val="24"/>
                <w:szCs w:val="24"/>
              </w:rPr>
              <w:t>2021</w:t>
            </w:r>
          </w:p>
        </w:tc>
      </w:tr>
      <w:tr w:rsidR="0023783D" w:rsidRPr="00DF07F0" w:rsidTr="00C31DC7">
        <w:trPr>
          <w:jc w:val="center"/>
        </w:trPr>
        <w:tc>
          <w:tcPr>
            <w:tcW w:w="1696" w:type="dxa"/>
          </w:tcPr>
          <w:p w:rsidR="0023783D" w:rsidRPr="00DF07F0" w:rsidRDefault="0023783D" w:rsidP="00DF07F0">
            <w:pPr>
              <w:pStyle w:val="Style18"/>
              <w:widowControl/>
              <w:spacing w:line="360" w:lineRule="auto"/>
              <w:contextualSpacing/>
              <w:rPr>
                <w:rStyle w:val="FontStyle46"/>
                <w:b/>
                <w:color w:val="auto"/>
                <w:sz w:val="24"/>
                <w:szCs w:val="24"/>
              </w:rPr>
            </w:pPr>
            <w:r w:rsidRPr="00DF07F0">
              <w:rPr>
                <w:rStyle w:val="FontStyle46"/>
                <w:b/>
                <w:color w:val="auto"/>
                <w:sz w:val="24"/>
                <w:szCs w:val="24"/>
              </w:rPr>
              <w:t>Liczba mieszkańców</w:t>
            </w:r>
          </w:p>
        </w:tc>
        <w:tc>
          <w:tcPr>
            <w:tcW w:w="851"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7757</w:t>
            </w:r>
          </w:p>
        </w:tc>
        <w:tc>
          <w:tcPr>
            <w:tcW w:w="850"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7889</w:t>
            </w:r>
          </w:p>
        </w:tc>
        <w:tc>
          <w:tcPr>
            <w:tcW w:w="851"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8009</w:t>
            </w:r>
          </w:p>
        </w:tc>
        <w:tc>
          <w:tcPr>
            <w:tcW w:w="850"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8113</w:t>
            </w:r>
          </w:p>
        </w:tc>
        <w:tc>
          <w:tcPr>
            <w:tcW w:w="898"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8268</w:t>
            </w:r>
          </w:p>
        </w:tc>
        <w:tc>
          <w:tcPr>
            <w:tcW w:w="696"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8364</w:t>
            </w:r>
          </w:p>
        </w:tc>
        <w:tc>
          <w:tcPr>
            <w:tcW w:w="816" w:type="dxa"/>
          </w:tcPr>
          <w:p w:rsidR="0023783D" w:rsidRPr="00DF07F0" w:rsidRDefault="0023783D" w:rsidP="00594CD3">
            <w:pPr>
              <w:pStyle w:val="Style18"/>
              <w:widowControl/>
              <w:spacing w:line="360" w:lineRule="auto"/>
              <w:contextualSpacing/>
              <w:jc w:val="center"/>
              <w:rPr>
                <w:rStyle w:val="FontStyle46"/>
                <w:color w:val="auto"/>
                <w:sz w:val="24"/>
                <w:szCs w:val="24"/>
              </w:rPr>
            </w:pPr>
            <w:r w:rsidRPr="00DF07F0">
              <w:rPr>
                <w:rStyle w:val="FontStyle46"/>
                <w:color w:val="auto"/>
                <w:sz w:val="24"/>
                <w:szCs w:val="24"/>
              </w:rPr>
              <w:t>8503</w:t>
            </w:r>
          </w:p>
        </w:tc>
        <w:tc>
          <w:tcPr>
            <w:tcW w:w="709" w:type="dxa"/>
          </w:tcPr>
          <w:p w:rsidR="0023783D" w:rsidRPr="00DF07F0" w:rsidRDefault="0023783D" w:rsidP="00594CD3">
            <w:pPr>
              <w:pStyle w:val="Style18"/>
              <w:widowControl/>
              <w:spacing w:line="360" w:lineRule="auto"/>
              <w:contextualSpacing/>
              <w:jc w:val="center"/>
              <w:rPr>
                <w:rStyle w:val="FontStyle46"/>
                <w:color w:val="auto"/>
                <w:sz w:val="24"/>
                <w:szCs w:val="24"/>
              </w:rPr>
            </w:pPr>
            <w:r>
              <w:rPr>
                <w:rStyle w:val="FontStyle46"/>
                <w:color w:val="auto"/>
                <w:sz w:val="24"/>
                <w:szCs w:val="24"/>
              </w:rPr>
              <w:t>8590</w:t>
            </w:r>
          </w:p>
        </w:tc>
        <w:tc>
          <w:tcPr>
            <w:tcW w:w="845" w:type="dxa"/>
          </w:tcPr>
          <w:p w:rsidR="0023783D" w:rsidRDefault="0023783D" w:rsidP="00594CD3">
            <w:pPr>
              <w:pStyle w:val="Style18"/>
              <w:widowControl/>
              <w:spacing w:line="360" w:lineRule="auto"/>
              <w:contextualSpacing/>
              <w:jc w:val="center"/>
              <w:rPr>
                <w:rStyle w:val="FontStyle46"/>
                <w:color w:val="auto"/>
                <w:sz w:val="24"/>
                <w:szCs w:val="24"/>
              </w:rPr>
            </w:pPr>
            <w:r>
              <w:rPr>
                <w:rStyle w:val="FontStyle46"/>
                <w:color w:val="auto"/>
                <w:sz w:val="24"/>
                <w:szCs w:val="24"/>
              </w:rPr>
              <w:t>8791</w:t>
            </w:r>
          </w:p>
        </w:tc>
      </w:tr>
    </w:tbl>
    <w:p w:rsidR="00A31515" w:rsidRPr="00DF07F0" w:rsidRDefault="005312C3" w:rsidP="00DF07F0">
      <w:pPr>
        <w:pStyle w:val="Akapitzlist"/>
        <w:numPr>
          <w:ilvl w:val="0"/>
          <w:numId w:val="6"/>
        </w:numPr>
        <w:tabs>
          <w:tab w:val="left" w:pos="0"/>
          <w:tab w:val="left" w:leader="dot" w:pos="8760"/>
        </w:tabs>
        <w:autoSpaceDE w:val="0"/>
        <w:autoSpaceDN w:val="0"/>
        <w:adjustRightInd w:val="0"/>
        <w:spacing w:before="110" w:after="0" w:line="360" w:lineRule="auto"/>
        <w:ind w:left="284" w:right="10"/>
        <w:jc w:val="both"/>
        <w:rPr>
          <w:rFonts w:ascii="Times New Roman" w:eastAsiaTheme="minorEastAsia" w:hAnsi="Times New Roman" w:cs="Times New Roman"/>
          <w:sz w:val="24"/>
          <w:szCs w:val="24"/>
          <w:lang w:eastAsia="pl-PL"/>
        </w:rPr>
      </w:pPr>
      <w:r w:rsidRPr="00CC7788">
        <w:rPr>
          <w:rFonts w:ascii="Times New Roman" w:eastAsia="Times New Roman" w:hAnsi="Times New Roman" w:cs="Times New Roman"/>
          <w:b/>
          <w:sz w:val="24"/>
          <w:szCs w:val="24"/>
          <w:lang w:eastAsia="pl-PL"/>
        </w:rPr>
        <w:lastRenderedPageBreak/>
        <w:t>Liczbę właścicieli nieruchomości, którzy nie zawarli umowy, o której mowa w art. 6</w:t>
      </w:r>
      <w:r w:rsidRPr="00DF07F0">
        <w:rPr>
          <w:rFonts w:ascii="Times New Roman" w:eastAsia="Times New Roman" w:hAnsi="Times New Roman" w:cs="Times New Roman"/>
          <w:b/>
          <w:sz w:val="24"/>
          <w:szCs w:val="24"/>
          <w:lang w:eastAsia="pl-PL"/>
        </w:rPr>
        <w:t xml:space="preserve"> ust. 1, w imieniu których gmina powinna podjąć działania, o których mowa w art. 6 ust. 6-12</w:t>
      </w:r>
      <w:r w:rsidR="00F07F3F" w:rsidRPr="00DF07F0">
        <w:rPr>
          <w:rFonts w:ascii="Times New Roman" w:eastAsia="Times New Roman" w:hAnsi="Times New Roman" w:cs="Times New Roman"/>
          <w:b/>
          <w:sz w:val="24"/>
          <w:szCs w:val="24"/>
          <w:lang w:eastAsia="pl-PL"/>
        </w:rPr>
        <w:t>.</w:t>
      </w:r>
    </w:p>
    <w:p w:rsidR="00B53865" w:rsidRPr="00DF07F0"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DF07F0">
        <w:rPr>
          <w:rStyle w:val="FontStyle46"/>
          <w:color w:val="auto"/>
          <w:sz w:val="24"/>
          <w:szCs w:val="24"/>
        </w:rPr>
        <w:tab/>
      </w:r>
      <w:r w:rsidR="00CA4EB5" w:rsidRPr="00DF07F0">
        <w:rPr>
          <w:rStyle w:val="FontStyle46"/>
          <w:color w:val="auto"/>
          <w:sz w:val="24"/>
          <w:szCs w:val="24"/>
        </w:rPr>
        <w:t>Na terenie G</w:t>
      </w:r>
      <w:r w:rsidR="005312C3" w:rsidRPr="00DF07F0">
        <w:rPr>
          <w:rStyle w:val="FontStyle46"/>
          <w:color w:val="auto"/>
          <w:sz w:val="24"/>
          <w:szCs w:val="24"/>
        </w:rPr>
        <w:t>miny</w:t>
      </w:r>
      <w:r w:rsidR="00CA4EB5" w:rsidRPr="00DF07F0">
        <w:rPr>
          <w:rStyle w:val="FontStyle46"/>
          <w:color w:val="auto"/>
          <w:sz w:val="24"/>
          <w:szCs w:val="24"/>
        </w:rPr>
        <w:t xml:space="preserve"> Brodnica</w:t>
      </w:r>
      <w:r w:rsidR="005312C3" w:rsidRPr="00DF07F0">
        <w:rPr>
          <w:rStyle w:val="FontStyle46"/>
          <w:color w:val="auto"/>
          <w:sz w:val="24"/>
          <w:szCs w:val="24"/>
        </w:rPr>
        <w:t xml:space="preserve"> nie stwierdzono w 20</w:t>
      </w:r>
      <w:r w:rsidR="00E16F5B">
        <w:rPr>
          <w:rStyle w:val="FontStyle46"/>
          <w:color w:val="auto"/>
          <w:sz w:val="24"/>
          <w:szCs w:val="24"/>
        </w:rPr>
        <w:t>2</w:t>
      </w:r>
      <w:r w:rsidR="00A646AF">
        <w:rPr>
          <w:rStyle w:val="FontStyle46"/>
          <w:color w:val="auto"/>
          <w:sz w:val="24"/>
          <w:szCs w:val="24"/>
        </w:rPr>
        <w:t>1</w:t>
      </w:r>
      <w:r w:rsidR="005312C3" w:rsidRPr="00DF07F0">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Style w:val="FontStyle46"/>
          <w:sz w:val="24"/>
          <w:szCs w:val="24"/>
        </w:rPr>
      </w:pPr>
      <w:r w:rsidRPr="00DF07F0">
        <w:rPr>
          <w:rStyle w:val="FontStyle46"/>
          <w:sz w:val="24"/>
          <w:szCs w:val="24"/>
        </w:rPr>
        <w:tab/>
      </w:r>
    </w:p>
    <w:p w:rsidR="00B53865" w:rsidRPr="00DF07F0" w:rsidRDefault="00B53865" w:rsidP="00DF07F0">
      <w:pPr>
        <w:tabs>
          <w:tab w:val="left" w:pos="235"/>
          <w:tab w:val="left" w:leader="dot" w:pos="8760"/>
        </w:tabs>
        <w:autoSpaceDE w:val="0"/>
        <w:autoSpaceDN w:val="0"/>
        <w:adjustRightInd w:val="0"/>
        <w:spacing w:before="110" w:after="0" w:line="360" w:lineRule="auto"/>
        <w:ind w:right="10"/>
        <w:contextualSpacing/>
        <w:jc w:val="both"/>
        <w:rPr>
          <w:rFonts w:ascii="Times New Roman" w:hAnsi="Times New Roman" w:cs="Times New Roman"/>
          <w:color w:val="000000"/>
          <w:sz w:val="24"/>
          <w:szCs w:val="24"/>
        </w:rPr>
      </w:pPr>
      <w:r w:rsidRPr="00DF07F0">
        <w:rPr>
          <w:rStyle w:val="FontStyle46"/>
          <w:sz w:val="24"/>
          <w:szCs w:val="24"/>
        </w:rPr>
        <w:tab/>
      </w:r>
      <w:r w:rsidRPr="00DF07F0">
        <w:rPr>
          <w:rFonts w:ascii="Times New Roman" w:eastAsiaTheme="minorEastAsia" w:hAnsi="Times New Roman" w:cs="Times New Roman"/>
          <w:b/>
          <w:bCs/>
          <w:color w:val="000000"/>
          <w:sz w:val="24"/>
          <w:szCs w:val="24"/>
          <w:lang w:eastAsia="pl-PL"/>
        </w:rPr>
        <w:t>5.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C7788"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pPr>
    </w:p>
    <w:p w:rsidR="00022DEF" w:rsidRPr="00DF07F0" w:rsidRDefault="00B53865" w:rsidP="00DF07F0">
      <w:pPr>
        <w:autoSpaceDE w:val="0"/>
        <w:autoSpaceDN w:val="0"/>
        <w:adjustRightInd w:val="0"/>
        <w:spacing w:after="0" w:line="360" w:lineRule="auto"/>
        <w:ind w:firstLine="710"/>
        <w:contextualSpacing/>
        <w:jc w:val="both"/>
        <w:rPr>
          <w:rFonts w:ascii="Times New Roman" w:eastAsiaTheme="minorEastAsia" w:hAnsi="Times New Roman" w:cs="Times New Roman"/>
          <w:color w:val="000000"/>
          <w:sz w:val="24"/>
          <w:szCs w:val="24"/>
          <w:lang w:eastAsia="pl-PL"/>
        </w:rPr>
        <w:sectPr w:rsidR="00022DEF" w:rsidRPr="00DF07F0">
          <w:footerReference w:type="default" r:id="rId9"/>
          <w:pgSz w:w="11905" w:h="16837"/>
          <w:pgMar w:top="1315" w:right="1419" w:bottom="1440" w:left="1414" w:header="708" w:footer="708" w:gutter="0"/>
          <w:cols w:space="60"/>
          <w:noEndnote/>
        </w:sectPr>
      </w:pPr>
      <w:r w:rsidRPr="00DF07F0">
        <w:rPr>
          <w:rFonts w:ascii="Times New Roman" w:eastAsiaTheme="minorEastAsia" w:hAnsi="Times New Roman" w:cs="Times New Roman"/>
          <w:color w:val="000000"/>
          <w:sz w:val="24"/>
          <w:szCs w:val="24"/>
          <w:lang w:eastAsia="pl-PL"/>
        </w:rPr>
        <w:t xml:space="preserve">Zgodnie z uchwałą Nr XXXII/546/17 Sejmiku Województwa Kujawsko -Pomorskiego z dnia 29 maja 2017 r. w sprawie wykonania „Planu gospodarki odpadami województwa Kujawsko - Pomorskiego na lata 2016 - 2022 z perspektywą na lata 2023 - 2028" </w:t>
      </w:r>
      <w:r w:rsidRPr="00DF07F0">
        <w:rPr>
          <w:rFonts w:ascii="Times New Roman" w:eastAsiaTheme="minorEastAsia" w:hAnsi="Times New Roman" w:cs="Times New Roman"/>
          <w:sz w:val="24"/>
          <w:szCs w:val="24"/>
          <w:lang w:eastAsia="pl-PL"/>
        </w:rPr>
        <w:t>(Dz. Urz. Woj. Kuj.-Pom. z 2017 r. poz. 2403),</w:t>
      </w:r>
      <w:r w:rsidRPr="00DF07F0">
        <w:rPr>
          <w:rFonts w:ascii="Times New Roman" w:eastAsiaTheme="minorEastAsia" w:hAnsi="Times New Roman" w:cs="Times New Roman"/>
          <w:color w:val="FF0000"/>
          <w:sz w:val="24"/>
          <w:szCs w:val="24"/>
          <w:lang w:eastAsia="pl-PL"/>
        </w:rPr>
        <w:t xml:space="preserve"> </w:t>
      </w:r>
      <w:r w:rsidRPr="00DF07F0">
        <w:rPr>
          <w:rFonts w:ascii="Times New Roman" w:eastAsiaTheme="minorEastAsia" w:hAnsi="Times New Roman" w:cs="Times New Roman"/>
          <w:color w:val="000000"/>
          <w:sz w:val="24"/>
          <w:szCs w:val="24"/>
          <w:lang w:eastAsia="pl-PL"/>
        </w:rPr>
        <w:t xml:space="preserve">Gmina Brodnica zlokalizowana jest w regionie gospodarki odpadami komunalnymi w województwie kujawsko - pomorskim Nr 2 - Region Wschodni, w którym zlokalizowane są regionalne instalacje do przetwarzania odpadów komunalnych wymienione w </w:t>
      </w:r>
      <w:r w:rsidR="00022DEF" w:rsidRPr="00DF07F0">
        <w:rPr>
          <w:rFonts w:ascii="Times New Roman" w:eastAsiaTheme="minorEastAsia" w:hAnsi="Times New Roman" w:cs="Times New Roman"/>
          <w:color w:val="000000"/>
          <w:sz w:val="24"/>
          <w:szCs w:val="24"/>
          <w:lang w:eastAsia="pl-PL"/>
        </w:rPr>
        <w:t xml:space="preserve">poniższej </w:t>
      </w:r>
      <w:r w:rsidRPr="00DF07F0">
        <w:rPr>
          <w:rFonts w:ascii="Times New Roman" w:eastAsiaTheme="minorEastAsia" w:hAnsi="Times New Roman" w:cs="Times New Roman"/>
          <w:color w:val="000000"/>
          <w:sz w:val="24"/>
          <w:szCs w:val="24"/>
          <w:lang w:eastAsia="pl-PL"/>
        </w:rPr>
        <w:t>tabeli</w:t>
      </w:r>
      <w:r w:rsidR="00022DEF" w:rsidRPr="00DF07F0">
        <w:rPr>
          <w:rFonts w:ascii="Times New Roman" w:eastAsiaTheme="minorEastAsia" w:hAnsi="Times New Roman" w:cs="Times New Roman"/>
          <w:color w:val="000000"/>
          <w:sz w:val="24"/>
          <w:szCs w:val="24"/>
          <w:lang w:eastAsia="pl-PL"/>
        </w:rPr>
        <w:t>.</w:t>
      </w:r>
      <w:r w:rsidR="003D677D" w:rsidRPr="00DF07F0">
        <w:rPr>
          <w:rFonts w:ascii="Times New Roman" w:eastAsiaTheme="minorEastAsia" w:hAnsi="Times New Roman" w:cs="Times New Roman"/>
          <w:color w:val="000000"/>
          <w:sz w:val="24"/>
          <w:szCs w:val="24"/>
          <w:lang w:eastAsia="pl-PL"/>
        </w:rPr>
        <w:t xml:space="preserve"> Odebrane z terenu Gminy Brodnica odpady komunalne przekazywane  są od lipca 2013r. do chwili obecnej do Przedsiębiorstwa Usłu</w:t>
      </w:r>
      <w:r w:rsidR="00C34C47" w:rsidRPr="00DF07F0">
        <w:rPr>
          <w:rFonts w:ascii="Times New Roman" w:eastAsiaTheme="minorEastAsia" w:hAnsi="Times New Roman" w:cs="Times New Roman"/>
          <w:color w:val="000000"/>
          <w:sz w:val="24"/>
          <w:szCs w:val="24"/>
          <w:lang w:eastAsia="pl-PL"/>
        </w:rPr>
        <w:t>g</w:t>
      </w:r>
      <w:r w:rsidR="003D677D" w:rsidRPr="00DF07F0">
        <w:rPr>
          <w:rFonts w:ascii="Times New Roman" w:eastAsiaTheme="minorEastAsia" w:hAnsi="Times New Roman" w:cs="Times New Roman"/>
          <w:color w:val="000000"/>
          <w:sz w:val="24"/>
          <w:szCs w:val="24"/>
          <w:lang w:eastAsia="pl-PL"/>
        </w:rPr>
        <w:t xml:space="preserve"> Komunalnych w Lipnie sp. </w:t>
      </w:r>
      <w:r w:rsidR="005F4EB4" w:rsidRPr="00DF07F0">
        <w:rPr>
          <w:rFonts w:ascii="Times New Roman" w:eastAsiaTheme="minorEastAsia" w:hAnsi="Times New Roman" w:cs="Times New Roman"/>
          <w:color w:val="000000"/>
          <w:sz w:val="24"/>
          <w:szCs w:val="24"/>
          <w:lang w:eastAsia="pl-PL"/>
        </w:rPr>
        <w:t>z</w:t>
      </w:r>
      <w:r w:rsidR="003D677D" w:rsidRPr="00DF07F0">
        <w:rPr>
          <w:rFonts w:ascii="Times New Roman" w:eastAsiaTheme="minorEastAsia" w:hAnsi="Times New Roman" w:cs="Times New Roman"/>
          <w:color w:val="000000"/>
          <w:sz w:val="24"/>
          <w:szCs w:val="24"/>
          <w:lang w:eastAsia="pl-PL"/>
        </w:rPr>
        <w:t xml:space="preserve"> o .o. , ul. Wyszyńskiego 47, 87-600  Lipno.</w:t>
      </w:r>
    </w:p>
    <w:p w:rsidR="00022DEF" w:rsidRPr="0001740E" w:rsidRDefault="004B6EC9" w:rsidP="00022DEF">
      <w:pPr>
        <w:autoSpaceDE w:val="0"/>
        <w:autoSpaceDN w:val="0"/>
        <w:adjustRightInd w:val="0"/>
        <w:spacing w:after="0" w:line="360" w:lineRule="auto"/>
        <w:contextualSpacing/>
        <w:jc w:val="both"/>
        <w:rPr>
          <w:rFonts w:ascii="Times New Roman" w:eastAsiaTheme="minorEastAsia" w:hAnsi="Times New Roman" w:cs="Times New Roman"/>
          <w:b/>
          <w:color w:val="000000"/>
          <w:sz w:val="20"/>
          <w:szCs w:val="20"/>
          <w:lang w:eastAsia="pl-PL"/>
        </w:rPr>
      </w:pPr>
      <w:r w:rsidRPr="0001740E">
        <w:rPr>
          <w:rFonts w:ascii="Times New Roman" w:eastAsiaTheme="minorEastAsia" w:hAnsi="Times New Roman" w:cs="Times New Roman"/>
          <w:b/>
          <w:color w:val="000000"/>
          <w:sz w:val="20"/>
          <w:szCs w:val="20"/>
          <w:lang w:eastAsia="pl-PL"/>
        </w:rPr>
        <w:lastRenderedPageBreak/>
        <w:t>Tabela 2.</w:t>
      </w:r>
      <w:r w:rsidR="00C6040F" w:rsidRPr="0001740E">
        <w:rPr>
          <w:rFonts w:ascii="Times New Roman" w:eastAsiaTheme="minorEastAsia" w:hAnsi="Times New Roman" w:cs="Times New Roman"/>
          <w:b/>
          <w:color w:val="000000"/>
          <w:sz w:val="20"/>
          <w:szCs w:val="20"/>
          <w:lang w:eastAsia="pl-PL"/>
        </w:rPr>
        <w:t xml:space="preserve"> Regionalne instalacje do przetwarzania odpadów komunalnych (RIPOK)</w:t>
      </w:r>
    </w:p>
    <w:tbl>
      <w:tblPr>
        <w:tblStyle w:val="Tabela-Siatka"/>
        <w:tblW w:w="0" w:type="auto"/>
        <w:tblLook w:val="04A0" w:firstRow="1" w:lastRow="0" w:firstColumn="1" w:lastColumn="0" w:noHBand="0" w:noVBand="1"/>
      </w:tblPr>
      <w:tblGrid>
        <w:gridCol w:w="2689"/>
        <w:gridCol w:w="7512"/>
        <w:gridCol w:w="2977"/>
      </w:tblGrid>
      <w:tr w:rsidR="00F62737" w:rsidTr="00B620EC">
        <w:tc>
          <w:tcPr>
            <w:tcW w:w="13178" w:type="dxa"/>
            <w:gridSpan w:val="3"/>
          </w:tcPr>
          <w:p w:rsid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color w:val="000000"/>
                <w:sz w:val="24"/>
                <w:szCs w:val="24"/>
                <w:lang w:eastAsia="pl-PL"/>
              </w:rPr>
            </w:pPr>
            <w:r w:rsidRPr="00F62737">
              <w:rPr>
                <w:rFonts w:ascii="Times New Roman" w:eastAsiaTheme="minorEastAsia" w:hAnsi="Times New Roman" w:cs="Times New Roman"/>
                <w:b/>
                <w:bCs/>
                <w:color w:val="000000"/>
                <w:lang w:eastAsia="pl-PL"/>
              </w:rPr>
              <w:t>Regionalne instalacje do przetwarzania odpadów komunalnych (RIPOK)</w:t>
            </w:r>
          </w:p>
        </w:tc>
      </w:tr>
      <w:tr w:rsidR="00022DEF" w:rsidRPr="00F62737" w:rsidTr="00B620EC">
        <w:tc>
          <w:tcPr>
            <w:tcW w:w="2689"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Lokalizacja instalacji</w:t>
            </w:r>
          </w:p>
        </w:tc>
        <w:tc>
          <w:tcPr>
            <w:tcW w:w="7512"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Rodzaj instalacji</w:t>
            </w:r>
          </w:p>
        </w:tc>
        <w:tc>
          <w:tcPr>
            <w:tcW w:w="2977" w:type="dxa"/>
          </w:tcPr>
          <w:p w:rsidR="00022DEF" w:rsidRPr="00F62737" w:rsidRDefault="00F62737" w:rsidP="00F62737">
            <w:pPr>
              <w:autoSpaceDE w:val="0"/>
              <w:autoSpaceDN w:val="0"/>
              <w:adjustRightInd w:val="0"/>
              <w:spacing w:line="360" w:lineRule="auto"/>
              <w:contextualSpacing/>
              <w:jc w:val="center"/>
              <w:rPr>
                <w:rFonts w:ascii="Times New Roman" w:eastAsiaTheme="minorEastAsia" w:hAnsi="Times New Roman" w:cs="Times New Roman"/>
                <w:b/>
                <w:color w:val="000000"/>
                <w:sz w:val="24"/>
                <w:szCs w:val="24"/>
                <w:lang w:eastAsia="pl-PL"/>
              </w:rPr>
            </w:pPr>
            <w:r w:rsidRPr="00F62737">
              <w:rPr>
                <w:rFonts w:ascii="Times New Roman" w:eastAsiaTheme="minorEastAsia" w:hAnsi="Times New Roman" w:cs="Times New Roman"/>
                <w:b/>
                <w:color w:val="000000"/>
                <w:lang w:eastAsia="pl-PL"/>
              </w:rPr>
              <w:t>Zarządzający/Właściciel</w:t>
            </w:r>
          </w:p>
        </w:tc>
      </w:tr>
      <w:tr w:rsidR="00FA78E7" w:rsidTr="00B620EC">
        <w:tc>
          <w:tcPr>
            <w:tcW w:w="2689" w:type="dxa"/>
            <w:vMerge w:val="restart"/>
          </w:tcPr>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LIPNO</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Lipno (M)</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Ul. Wyszyńskiego 56,</w:t>
            </w:r>
          </w:p>
          <w:p w:rsidR="00FA78E7"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86-600 Lipno</w:t>
            </w: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Przedsiębiorstwo Usług Komunalnych w Lipnie</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 sp. </w:t>
            </w:r>
            <w:r w:rsidR="00B620EC">
              <w:rPr>
                <w:rFonts w:ascii="Times New Roman" w:eastAsiaTheme="minorEastAsia" w:hAnsi="Times New Roman" w:cs="Times New Roman"/>
                <w:color w:val="000000"/>
                <w:sz w:val="20"/>
                <w:szCs w:val="20"/>
                <w:lang w:eastAsia="pl-PL"/>
              </w:rPr>
              <w:t xml:space="preserve">z </w:t>
            </w:r>
            <w:r w:rsidRPr="00B620EC">
              <w:rPr>
                <w:rFonts w:ascii="Times New Roman" w:eastAsiaTheme="minorEastAsia" w:hAnsi="Times New Roman" w:cs="Times New Roman"/>
                <w:color w:val="000000"/>
                <w:sz w:val="20"/>
                <w:szCs w:val="20"/>
                <w:lang w:eastAsia="pl-PL"/>
              </w:rPr>
              <w:t>o.o.</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Kardynała Wyszyńskiego 47,</w:t>
            </w:r>
          </w:p>
          <w:p w:rsidR="00FA78E7" w:rsidRPr="00B620EC" w:rsidRDefault="00FA78E7" w:rsidP="00FA78E7">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87-600 Lipno</w:t>
            </w: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c>
          <w:tcPr>
            <w:tcW w:w="2977" w:type="dxa"/>
            <w:vMerge/>
          </w:tcPr>
          <w:p w:rsidR="00FA78E7" w:rsidRPr="00B620EC" w:rsidRDefault="00FA78E7" w:rsidP="00022DEF">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val="restart"/>
          </w:tcPr>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NIEDŹWIEDŹ</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Gmina Dębowa Łąka </w:t>
            </w:r>
          </w:p>
          <w:p w:rsidR="00FA78E7" w:rsidRDefault="00FA78E7" w:rsidP="00C949CD">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87-207 Dębowa Łąka</w:t>
            </w: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FA78E7"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Przedsiębiorstwo </w:t>
            </w:r>
            <w:r w:rsidR="00C949CD" w:rsidRPr="00B620EC">
              <w:rPr>
                <w:rFonts w:ascii="Times New Roman" w:eastAsiaTheme="minorEastAsia" w:hAnsi="Times New Roman" w:cs="Times New Roman"/>
                <w:color w:val="000000"/>
                <w:sz w:val="20"/>
                <w:szCs w:val="20"/>
                <w:lang w:eastAsia="pl-PL"/>
              </w:rPr>
              <w:t>Usług</w:t>
            </w:r>
            <w:r w:rsidRPr="00B620EC">
              <w:rPr>
                <w:rFonts w:ascii="Times New Roman" w:eastAsiaTheme="minorEastAsia" w:hAnsi="Times New Roman" w:cs="Times New Roman"/>
                <w:color w:val="000000"/>
                <w:sz w:val="20"/>
                <w:szCs w:val="20"/>
                <w:lang w:eastAsia="pl-PL"/>
              </w:rPr>
              <w:t xml:space="preserve"> Komunalnych i Mieszkaniowych EKOSYSTEM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 </w:t>
            </w:r>
            <w:r w:rsidR="00B620EC">
              <w:rPr>
                <w:rFonts w:ascii="Times New Roman" w:eastAsiaTheme="minorEastAsia" w:hAnsi="Times New Roman" w:cs="Times New Roman"/>
                <w:color w:val="000000"/>
                <w:sz w:val="20"/>
                <w:szCs w:val="20"/>
                <w:lang w:eastAsia="pl-PL"/>
              </w:rPr>
              <w:t xml:space="preserve">             </w:t>
            </w:r>
            <w:r w:rsidRPr="00B620EC">
              <w:rPr>
                <w:rFonts w:ascii="Times New Roman" w:eastAsiaTheme="minorEastAsia" w:hAnsi="Times New Roman" w:cs="Times New Roman"/>
                <w:color w:val="000000"/>
                <w:sz w:val="20"/>
                <w:szCs w:val="20"/>
                <w:lang w:eastAsia="pl-PL"/>
              </w:rPr>
              <w:t xml:space="preserve">w Wąbrzeźnie </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Matejki 13</w:t>
            </w:r>
          </w:p>
          <w:p w:rsidR="00F34423" w:rsidRPr="00B620EC" w:rsidRDefault="00F34423" w:rsidP="00C949CD">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87-200 Wąbrzeźno</w:t>
            </w: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 xml:space="preserve">u po procesie kompostowania lub fermentacji dopuszczonego do </w:t>
            </w:r>
            <w:r w:rsidRPr="00CC1D2A">
              <w:rPr>
                <w:rFonts w:ascii="Times New Roman" w:eastAsiaTheme="minorEastAsia" w:hAnsi="Times New Roman" w:cs="Times New Roman"/>
                <w:color w:val="000000"/>
                <w:sz w:val="20"/>
                <w:szCs w:val="20"/>
                <w:lang w:eastAsia="pl-PL"/>
              </w:rPr>
              <w:lastRenderedPageBreak/>
              <w:t>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FA78E7" w:rsidTr="00B620EC">
        <w:tc>
          <w:tcPr>
            <w:tcW w:w="2689" w:type="dxa"/>
            <w:vMerge/>
          </w:tcPr>
          <w:p w:rsidR="00FA78E7"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FA78E7" w:rsidRPr="00CC1D2A"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FA78E7" w:rsidRPr="00B620EC" w:rsidRDefault="00FA78E7" w:rsidP="00FA78E7">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val="restart"/>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OSNOWO</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Chełmno (W)</w:t>
            </w:r>
          </w:p>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86-200 Chełmno</w:t>
            </w: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B51DC3" w:rsidRPr="00B620EC" w:rsidRDefault="003D677D"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Zakład</w:t>
            </w:r>
            <w:r w:rsidR="00673BEB" w:rsidRPr="00B620EC">
              <w:rPr>
                <w:rFonts w:ascii="Times New Roman" w:eastAsiaTheme="minorEastAsia" w:hAnsi="Times New Roman" w:cs="Times New Roman"/>
                <w:color w:val="000000"/>
                <w:sz w:val="20"/>
                <w:szCs w:val="20"/>
                <w:lang w:eastAsia="pl-PL"/>
              </w:rPr>
              <w:t xml:space="preserve"> Usług Miejskich „ZUM” sp. </w:t>
            </w:r>
            <w:r w:rsidR="00B620EC">
              <w:rPr>
                <w:rFonts w:ascii="Times New Roman" w:eastAsiaTheme="minorEastAsia" w:hAnsi="Times New Roman" w:cs="Times New Roman"/>
                <w:color w:val="000000"/>
                <w:sz w:val="20"/>
                <w:szCs w:val="20"/>
                <w:lang w:eastAsia="pl-PL"/>
              </w:rPr>
              <w:t>z</w:t>
            </w:r>
            <w:r w:rsidR="00673BEB" w:rsidRPr="00B620EC">
              <w:rPr>
                <w:rFonts w:ascii="Times New Roman" w:eastAsiaTheme="minorEastAsia" w:hAnsi="Times New Roman" w:cs="Times New Roman"/>
                <w:color w:val="000000"/>
                <w:sz w:val="20"/>
                <w:szCs w:val="20"/>
                <w:lang w:eastAsia="pl-PL"/>
              </w:rPr>
              <w:t xml:space="preserve"> o.o. w Chełmnie</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Ul. Przemysłowa 8</w:t>
            </w:r>
          </w:p>
          <w:p w:rsidR="00673BEB" w:rsidRPr="00B620EC" w:rsidRDefault="00673BEB"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86-200 Chełmno</w:t>
            </w: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B51DC3" w:rsidTr="00B620EC">
        <w:tc>
          <w:tcPr>
            <w:tcW w:w="2689" w:type="dxa"/>
            <w:vMerge/>
          </w:tcPr>
          <w:p w:rsidR="00B51DC3"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B51DC3" w:rsidRPr="00CC1D2A"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B51DC3" w:rsidRPr="00B620EC" w:rsidRDefault="00B51DC3" w:rsidP="00B51DC3">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p>
        </w:tc>
      </w:tr>
      <w:tr w:rsidR="00CA604B" w:rsidTr="00B620EC">
        <w:tc>
          <w:tcPr>
            <w:tcW w:w="2689" w:type="dxa"/>
            <w:vMerge w:val="restart"/>
          </w:tcPr>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PUSZCZA MIEJSKA </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gmina Rypin</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lastRenderedPageBreak/>
              <w:t>Puszcza Miejska 24</w:t>
            </w:r>
          </w:p>
          <w:p w:rsidR="00CA604B"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87-500 Rypin</w:t>
            </w:r>
          </w:p>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lastRenderedPageBreak/>
              <w:t xml:space="preserve">(RIPOK) </w:t>
            </w:r>
            <w:r w:rsidRPr="00CC1D2A">
              <w:rPr>
                <w:rFonts w:ascii="Times New Roman" w:eastAsiaTheme="minorEastAsia" w:hAnsi="Times New Roman" w:cs="Times New Roman"/>
                <w:color w:val="000000"/>
                <w:sz w:val="20"/>
                <w:szCs w:val="20"/>
                <w:lang w:eastAsia="pl-PL"/>
              </w:rPr>
              <w:t>- Instalacja do mechaniczno-biologicznego przetwarzania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i wydzielania ze zmieszanych odpad</w:t>
            </w:r>
            <w:r w:rsidRPr="00CC1D2A">
              <w:rPr>
                <w:rFonts w:ascii="Times New Roman" w:eastAsiaTheme="minorEastAsia" w:hAnsi="Times New Roman" w:cs="Times New Roman"/>
                <w:b/>
                <w:bCs/>
                <w:color w:val="000000"/>
                <w:sz w:val="20"/>
                <w:szCs w:val="20"/>
                <w:lang w:eastAsia="pl-PL"/>
              </w:rPr>
              <w:t>ó</w:t>
            </w:r>
            <w:r w:rsidRPr="00CC1D2A">
              <w:rPr>
                <w:rFonts w:ascii="Times New Roman" w:eastAsiaTheme="minorEastAsia" w:hAnsi="Times New Roman" w:cs="Times New Roman"/>
                <w:color w:val="000000"/>
                <w:sz w:val="20"/>
                <w:szCs w:val="20"/>
                <w:lang w:eastAsia="pl-PL"/>
              </w:rPr>
              <w:t>w komunalnych frakcji nadaj</w:t>
            </w:r>
            <w:r w:rsidRPr="00CC1D2A">
              <w:rPr>
                <w:rFonts w:ascii="Times New Roman" w:eastAsiaTheme="minorEastAsia" w:hAnsi="Times New Roman" w:cs="Times New Roman"/>
                <w:b/>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si</w:t>
            </w:r>
            <w:r w:rsidRPr="00CC1D2A">
              <w:rPr>
                <w:rFonts w:ascii="Times New Roman" w:eastAsiaTheme="minorEastAsia" w:hAnsi="Times New Roman" w:cs="Times New Roman"/>
                <w:b/>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w ca</w:t>
            </w:r>
            <w:r w:rsidRPr="00CC1D2A">
              <w:rPr>
                <w:rFonts w:ascii="Times New Roman" w:eastAsiaTheme="minorEastAsia" w:hAnsi="Times New Roman" w:cs="Times New Roman"/>
                <w:b/>
                <w:bCs/>
                <w:color w:val="000000"/>
                <w:sz w:val="20"/>
                <w:szCs w:val="20"/>
                <w:lang w:eastAsia="pl-PL"/>
              </w:rPr>
              <w:t>ł</w:t>
            </w:r>
            <w:r w:rsidRPr="00CC1D2A">
              <w:rPr>
                <w:rFonts w:ascii="Times New Roman" w:eastAsiaTheme="minorEastAsia" w:hAnsi="Times New Roman" w:cs="Times New Roman"/>
                <w:color w:val="000000"/>
                <w:sz w:val="20"/>
                <w:szCs w:val="20"/>
                <w:lang w:eastAsia="pl-PL"/>
              </w:rPr>
              <w:t>o</w:t>
            </w:r>
            <w:r w:rsidRPr="00CC1D2A">
              <w:rPr>
                <w:rFonts w:ascii="Times New Roman" w:eastAsiaTheme="minorEastAsia" w:hAnsi="Times New Roman" w:cs="Times New Roman"/>
                <w:b/>
                <w:bCs/>
                <w:color w:val="000000"/>
                <w:sz w:val="20"/>
                <w:szCs w:val="20"/>
                <w:lang w:eastAsia="pl-PL"/>
              </w:rPr>
              <w:t>ś</w:t>
            </w:r>
            <w:r w:rsidRPr="00CC1D2A">
              <w:rPr>
                <w:rFonts w:ascii="Times New Roman" w:eastAsiaTheme="minorEastAsia" w:hAnsi="Times New Roman" w:cs="Times New Roman"/>
                <w:color w:val="000000"/>
                <w:sz w:val="20"/>
                <w:szCs w:val="20"/>
                <w:lang w:eastAsia="pl-PL"/>
              </w:rPr>
              <w:t>ci lub w cz</w:t>
            </w:r>
            <w:r w:rsidRPr="00CC1D2A">
              <w:rPr>
                <w:rFonts w:ascii="Times New Roman" w:eastAsiaTheme="minorEastAsia" w:hAnsi="Times New Roman" w:cs="Times New Roman"/>
                <w:b/>
                <w:bCs/>
                <w:color w:val="000000"/>
                <w:sz w:val="20"/>
                <w:szCs w:val="20"/>
                <w:lang w:eastAsia="pl-PL"/>
              </w:rPr>
              <w:t>ęś</w:t>
            </w:r>
            <w:r w:rsidRPr="00CC1D2A">
              <w:rPr>
                <w:rFonts w:ascii="Times New Roman" w:eastAsiaTheme="minorEastAsia" w:hAnsi="Times New Roman" w:cs="Times New Roman"/>
                <w:color w:val="000000"/>
                <w:sz w:val="20"/>
                <w:szCs w:val="20"/>
                <w:lang w:eastAsia="pl-PL"/>
              </w:rPr>
              <w:t>ci do odzysku.</w:t>
            </w:r>
          </w:p>
        </w:tc>
        <w:tc>
          <w:tcPr>
            <w:tcW w:w="2977" w:type="dxa"/>
            <w:vMerge w:val="restart"/>
          </w:tcPr>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Regionalny Zakład Utylizacji Odpadów Komunalnych „Rypin” sp. </w:t>
            </w:r>
            <w:r w:rsidR="00B620EC">
              <w:rPr>
                <w:rFonts w:ascii="Times New Roman" w:eastAsiaTheme="minorEastAsia" w:hAnsi="Times New Roman" w:cs="Times New Roman"/>
                <w:color w:val="000000"/>
                <w:sz w:val="20"/>
                <w:szCs w:val="20"/>
                <w:lang w:eastAsia="pl-PL"/>
              </w:rPr>
              <w:t>z</w:t>
            </w:r>
            <w:r w:rsidRPr="00B620EC">
              <w:rPr>
                <w:rFonts w:ascii="Times New Roman" w:eastAsiaTheme="minorEastAsia" w:hAnsi="Times New Roman" w:cs="Times New Roman"/>
                <w:color w:val="000000"/>
                <w:sz w:val="20"/>
                <w:szCs w:val="20"/>
                <w:lang w:eastAsia="pl-PL"/>
              </w:rPr>
              <w:t xml:space="preserve"> o.o.</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lastRenderedPageBreak/>
              <w:t>Puszcza Miejska 24</w:t>
            </w:r>
          </w:p>
          <w:p w:rsidR="00CA604B" w:rsidRPr="00B620EC" w:rsidRDefault="00CA604B" w:rsidP="00CA604B">
            <w:pPr>
              <w:autoSpaceDE w:val="0"/>
              <w:autoSpaceDN w:val="0"/>
              <w:adjustRightInd w:val="0"/>
              <w:spacing w:line="360" w:lineRule="auto"/>
              <w:contextualSpacing/>
              <w:rPr>
                <w:rFonts w:ascii="Times New Roman" w:eastAsiaTheme="minorEastAsia" w:hAnsi="Times New Roman" w:cs="Times New Roman"/>
                <w:color w:val="000000"/>
                <w:sz w:val="20"/>
                <w:szCs w:val="20"/>
                <w:lang w:eastAsia="pl-PL"/>
              </w:rPr>
            </w:pPr>
            <w:r w:rsidRPr="00B620EC">
              <w:rPr>
                <w:rFonts w:ascii="Times New Roman" w:eastAsiaTheme="minorEastAsia" w:hAnsi="Times New Roman" w:cs="Times New Roman"/>
                <w:color w:val="000000"/>
                <w:sz w:val="20"/>
                <w:szCs w:val="20"/>
                <w:lang w:eastAsia="pl-PL"/>
              </w:rPr>
              <w:t xml:space="preserve">87-500 Rypin </w:t>
            </w: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bCs/>
                <w:color w:val="000000"/>
                <w:sz w:val="20"/>
                <w:szCs w:val="20"/>
                <w:lang w:eastAsia="pl-PL"/>
              </w:rPr>
              <w:t xml:space="preserve">(RIPOK) </w:t>
            </w:r>
            <w:r w:rsidRPr="00CC1D2A">
              <w:rPr>
                <w:rFonts w:ascii="Times New Roman" w:eastAsiaTheme="minorEastAsia" w:hAnsi="Times New Roman" w:cs="Times New Roman"/>
                <w:color w:val="000000"/>
                <w:sz w:val="20"/>
                <w:szCs w:val="20"/>
                <w:lang w:eastAsia="pl-PL"/>
              </w:rPr>
              <w:t>- Instalacja do przetwarzania selektywnie zebranych 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zielonych i innych bioodpad</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oraz wytwarzania z nich produktu o w</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a</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ciwo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 xml:space="preserve">ciach nawozowych lub </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rodk</w:t>
            </w:r>
            <w:r w:rsidRPr="00CC1D2A">
              <w:rPr>
                <w:rFonts w:ascii="Times New Roman" w:eastAsiaTheme="minorEastAsia" w:hAnsi="Times New Roman" w:cs="Times New Roman"/>
                <w:bCs/>
                <w:color w:val="000000"/>
                <w:sz w:val="20"/>
                <w:szCs w:val="20"/>
                <w:lang w:eastAsia="pl-PL"/>
              </w:rPr>
              <w:t>ó</w:t>
            </w:r>
            <w:r w:rsidRPr="00CC1D2A">
              <w:rPr>
                <w:rFonts w:ascii="Times New Roman" w:eastAsiaTheme="minorEastAsia" w:hAnsi="Times New Roman" w:cs="Times New Roman"/>
                <w:color w:val="000000"/>
                <w:sz w:val="20"/>
                <w:szCs w:val="20"/>
                <w:lang w:eastAsia="pl-PL"/>
              </w:rPr>
              <w:t>w wspomagaj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upraw</w:t>
            </w:r>
            <w:r w:rsidRPr="00CC1D2A">
              <w:rPr>
                <w:rFonts w:ascii="Times New Roman" w:eastAsiaTheme="minorEastAsia" w:hAnsi="Times New Roman" w:cs="Times New Roman"/>
                <w:bCs/>
                <w:color w:val="000000"/>
                <w:sz w:val="20"/>
                <w:szCs w:val="20"/>
                <w:lang w:eastAsia="pl-PL"/>
              </w:rPr>
              <w:t xml:space="preserve">ę </w:t>
            </w:r>
            <w:r w:rsidRPr="00CC1D2A">
              <w:rPr>
                <w:rFonts w:ascii="Times New Roman" w:eastAsiaTheme="minorEastAsia" w:hAnsi="Times New Roman" w:cs="Times New Roman"/>
                <w:color w:val="000000"/>
                <w:sz w:val="20"/>
                <w:szCs w:val="20"/>
                <w:lang w:eastAsia="pl-PL"/>
              </w:rPr>
              <w:t>ro</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lin,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cych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odr</w:t>
            </w:r>
            <w:r w:rsidRPr="00CC1D2A">
              <w:rPr>
                <w:rFonts w:ascii="Times New Roman" w:eastAsiaTheme="minorEastAsia" w:hAnsi="Times New Roman" w:cs="Times New Roman"/>
                <w:bCs/>
                <w:color w:val="000000"/>
                <w:sz w:val="20"/>
                <w:szCs w:val="20"/>
                <w:lang w:eastAsia="pl-PL"/>
              </w:rPr>
              <w:t>ę</w:t>
            </w:r>
            <w:r w:rsidRPr="00CC1D2A">
              <w:rPr>
                <w:rFonts w:ascii="Times New Roman" w:eastAsiaTheme="minorEastAsia" w:hAnsi="Times New Roman" w:cs="Times New Roman"/>
                <w:color w:val="000000"/>
                <w:sz w:val="20"/>
                <w:szCs w:val="20"/>
                <w:lang w:eastAsia="pl-PL"/>
              </w:rPr>
              <w:t>bnych, lub materia</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u po procesie kompostowania lub fermentacji dopuszczonego do odzysku w procesie odzysku R10, spe</w:t>
            </w:r>
            <w:r w:rsidRPr="00CC1D2A">
              <w:rPr>
                <w:rFonts w:ascii="Times New Roman" w:eastAsiaTheme="minorEastAsia" w:hAnsi="Times New Roman" w:cs="Times New Roman"/>
                <w:bCs/>
                <w:color w:val="000000"/>
                <w:sz w:val="20"/>
                <w:szCs w:val="20"/>
                <w:lang w:eastAsia="pl-PL"/>
              </w:rPr>
              <w:t>ł</w:t>
            </w:r>
            <w:r w:rsidRPr="00CC1D2A">
              <w:rPr>
                <w:rFonts w:ascii="Times New Roman" w:eastAsiaTheme="minorEastAsia" w:hAnsi="Times New Roman" w:cs="Times New Roman"/>
                <w:color w:val="000000"/>
                <w:sz w:val="20"/>
                <w:szCs w:val="20"/>
                <w:lang w:eastAsia="pl-PL"/>
              </w:rPr>
              <w:t>niaj</w:t>
            </w:r>
            <w:r w:rsidRPr="00CC1D2A">
              <w:rPr>
                <w:rFonts w:ascii="Times New Roman" w:eastAsiaTheme="minorEastAsia" w:hAnsi="Times New Roman" w:cs="Times New Roman"/>
                <w:bCs/>
                <w:color w:val="000000"/>
                <w:sz w:val="20"/>
                <w:szCs w:val="20"/>
                <w:lang w:eastAsia="pl-PL"/>
              </w:rPr>
              <w:t>ą</w:t>
            </w:r>
            <w:r w:rsidRPr="00CC1D2A">
              <w:rPr>
                <w:rFonts w:ascii="Times New Roman" w:eastAsiaTheme="minorEastAsia" w:hAnsi="Times New Roman" w:cs="Times New Roman"/>
                <w:color w:val="000000"/>
                <w:sz w:val="20"/>
                <w:szCs w:val="20"/>
                <w:lang w:eastAsia="pl-PL"/>
              </w:rPr>
              <w:t>cego wymagania okre</w:t>
            </w:r>
            <w:r w:rsidRPr="00CC1D2A">
              <w:rPr>
                <w:rFonts w:ascii="Times New Roman" w:eastAsiaTheme="minorEastAsia" w:hAnsi="Times New Roman" w:cs="Times New Roman"/>
                <w:bCs/>
                <w:color w:val="000000"/>
                <w:sz w:val="20"/>
                <w:szCs w:val="20"/>
                <w:lang w:eastAsia="pl-PL"/>
              </w:rPr>
              <w:t>ś</w:t>
            </w:r>
            <w:r w:rsidRPr="00CC1D2A">
              <w:rPr>
                <w:rFonts w:ascii="Times New Roman" w:eastAsiaTheme="minorEastAsia" w:hAnsi="Times New Roman" w:cs="Times New Roman"/>
                <w:color w:val="000000"/>
                <w:sz w:val="20"/>
                <w:szCs w:val="20"/>
                <w:lang w:eastAsia="pl-PL"/>
              </w:rPr>
              <w:t>lone w przepisach wydanych na podstawie art. 30 ust. 4 ustawy o odpadach.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2689"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c>
          <w:tcPr>
            <w:tcW w:w="7512" w:type="dxa"/>
          </w:tcPr>
          <w:p w:rsidR="00CA604B" w:rsidRPr="00CC1D2A"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0"/>
                <w:szCs w:val="20"/>
                <w:lang w:eastAsia="pl-PL"/>
              </w:rPr>
            </w:pPr>
            <w:r w:rsidRPr="00CC1D2A">
              <w:rPr>
                <w:rFonts w:ascii="Times New Roman" w:eastAsiaTheme="minorEastAsia" w:hAnsi="Times New Roman" w:cs="Times New Roman"/>
                <w:b/>
                <w:color w:val="000000"/>
                <w:sz w:val="20"/>
                <w:szCs w:val="20"/>
                <w:lang w:eastAsia="pl-PL"/>
              </w:rPr>
              <w:t>(RIPOK)</w:t>
            </w:r>
            <w:r w:rsidRPr="00CC1D2A">
              <w:rPr>
                <w:rFonts w:ascii="Times New Roman" w:eastAsiaTheme="minorEastAsia" w:hAnsi="Times New Roman" w:cs="Times New Roman"/>
                <w:color w:val="000000"/>
                <w:sz w:val="20"/>
                <w:szCs w:val="20"/>
                <w:lang w:eastAsia="pl-PL"/>
              </w:rPr>
              <w:t xml:space="preserve"> – Instalacja do składowania odpadów powstających w procesie mechaniczno-biologicznego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w:t>
            </w:r>
          </w:p>
        </w:tc>
        <w:tc>
          <w:tcPr>
            <w:tcW w:w="2977" w:type="dxa"/>
            <w:vMerge/>
          </w:tcPr>
          <w:p w:rsidR="00CA604B" w:rsidRDefault="00CA604B" w:rsidP="00CA604B">
            <w:pPr>
              <w:autoSpaceDE w:val="0"/>
              <w:autoSpaceDN w:val="0"/>
              <w:adjustRightInd w:val="0"/>
              <w:spacing w:line="360" w:lineRule="auto"/>
              <w:contextualSpacing/>
              <w:jc w:val="both"/>
              <w:rPr>
                <w:rFonts w:ascii="Times New Roman" w:eastAsiaTheme="minorEastAsia" w:hAnsi="Times New Roman" w:cs="Times New Roman"/>
                <w:color w:val="000000"/>
                <w:sz w:val="24"/>
                <w:szCs w:val="24"/>
                <w:lang w:eastAsia="pl-PL"/>
              </w:rPr>
            </w:pPr>
          </w:p>
        </w:tc>
      </w:tr>
      <w:tr w:rsidR="00CA604B" w:rsidTr="00B620EC">
        <w:tc>
          <w:tcPr>
            <w:tcW w:w="13178" w:type="dxa"/>
            <w:gridSpan w:val="3"/>
          </w:tcPr>
          <w:p w:rsidR="00CA604B" w:rsidRPr="00B620EC" w:rsidRDefault="00CA604B" w:rsidP="00CC1D2A">
            <w:pPr>
              <w:autoSpaceDE w:val="0"/>
              <w:autoSpaceDN w:val="0"/>
              <w:adjustRightInd w:val="0"/>
              <w:spacing w:line="360" w:lineRule="auto"/>
              <w:contextualSpacing/>
              <w:jc w:val="both"/>
              <w:rPr>
                <w:rFonts w:ascii="Times New Roman" w:eastAsiaTheme="minorEastAsia" w:hAnsi="Times New Roman" w:cs="Times New Roman"/>
                <w:b/>
                <w:color w:val="000000"/>
                <w:sz w:val="20"/>
                <w:szCs w:val="20"/>
                <w:lang w:eastAsia="pl-PL"/>
              </w:rPr>
            </w:pPr>
            <w:r w:rsidRPr="00B620EC">
              <w:rPr>
                <w:rFonts w:ascii="Times New Roman" w:eastAsiaTheme="minorEastAsia" w:hAnsi="Times New Roman" w:cs="Times New Roman"/>
                <w:b/>
                <w:color w:val="000000"/>
                <w:sz w:val="20"/>
                <w:szCs w:val="20"/>
                <w:lang w:eastAsia="pl-PL"/>
              </w:rPr>
              <w:t>Instalacje przewidziane do zastępczej obsługi regionu w przypadku gdy znajdująca się w nich instalacja regionalna uległa awarii lub nie może przyjmować odpadów z innych przyczyn</w:t>
            </w:r>
            <w:r w:rsidR="00CC1D2A" w:rsidRPr="00B620EC">
              <w:rPr>
                <w:rFonts w:ascii="Times New Roman" w:eastAsiaTheme="minorEastAsia" w:hAnsi="Times New Roman" w:cs="Times New Roman"/>
                <w:b/>
                <w:color w:val="000000"/>
                <w:sz w:val="20"/>
                <w:szCs w:val="20"/>
                <w:lang w:eastAsia="pl-PL"/>
              </w:rPr>
              <w:t xml:space="preserve"> – jak wyżej</w:t>
            </w:r>
          </w:p>
        </w:tc>
      </w:tr>
    </w:tbl>
    <w:p w:rsidR="00CB29CE" w:rsidRDefault="00CB29CE" w:rsidP="00CB29CE">
      <w:pPr>
        <w:pStyle w:val="Style23"/>
        <w:widowControl/>
        <w:spacing w:before="163"/>
        <w:rPr>
          <w:rStyle w:val="FontStyle43"/>
          <w:color w:val="auto"/>
        </w:rPr>
      </w:pPr>
      <w:r>
        <w:rPr>
          <w:rStyle w:val="FontStyle43"/>
        </w:rPr>
        <w:t xml:space="preserve">Źródło: Uchwała Nr XXXII/546/17 Sejmiku Województwa Kujawsko - Pomorskiego z dnia 29 maja 2017 r. w </w:t>
      </w:r>
      <w:r w:rsidRPr="00AF6D4B">
        <w:rPr>
          <w:rStyle w:val="FontStyle43"/>
          <w:color w:val="auto"/>
        </w:rPr>
        <w:t xml:space="preserve">sprawie wykonania „Planu gospodarki odpadami województwa Kujawsko - Pomorskiego na lata 2016 - 2022 z perspektywą na lata 2023 - 2028 " (Dz. Urz. Woj. </w:t>
      </w:r>
      <w:r w:rsidR="00CC7788">
        <w:rPr>
          <w:rStyle w:val="FontStyle43"/>
          <w:color w:val="auto"/>
        </w:rPr>
        <w:t>Kuj. -Pom. z 2017 r. poz. 2403)</w:t>
      </w:r>
    </w:p>
    <w:p w:rsidR="00CC7788" w:rsidRPr="00AF6D4B" w:rsidRDefault="00CC7788" w:rsidP="00CB29CE">
      <w:pPr>
        <w:pStyle w:val="Style23"/>
        <w:widowControl/>
        <w:spacing w:before="163"/>
        <w:rPr>
          <w:rStyle w:val="FontStyle43"/>
          <w:color w:val="auto"/>
        </w:rPr>
        <w:sectPr w:rsidR="00CC7788" w:rsidRPr="00AF6D4B" w:rsidSect="00CB29CE">
          <w:pgSz w:w="16837" w:h="11905" w:orient="landscape"/>
          <w:pgMar w:top="1477" w:right="1478" w:bottom="1440" w:left="1411" w:header="708" w:footer="708" w:gutter="0"/>
          <w:cols w:space="60"/>
          <w:noEndnote/>
        </w:sectPr>
      </w:pPr>
    </w:p>
    <w:p w:rsidR="005A3905" w:rsidRDefault="005A3905" w:rsidP="00CC7788">
      <w:pPr>
        <w:spacing w:after="0" w:line="360" w:lineRule="auto"/>
        <w:ind w:firstLine="708"/>
        <w:jc w:val="both"/>
        <w:rPr>
          <w:rFonts w:ascii="Times New Roman" w:hAnsi="Times New Roman"/>
          <w:sz w:val="24"/>
          <w:szCs w:val="24"/>
        </w:rPr>
      </w:pPr>
      <w:r>
        <w:rPr>
          <w:rFonts w:ascii="Times New Roman" w:hAnsi="Times New Roman"/>
          <w:sz w:val="24"/>
          <w:szCs w:val="24"/>
        </w:rPr>
        <w:lastRenderedPageBreak/>
        <w:t>Zgodnie z ustawą o odpadach z dnia 14 grudnia 2012 roku jako przetwarzanie rozumie się procesy odzysku lub unieszkodliwiania, w tym przygotowanie poprzedzające odzysk lub unieszkodliwianie.</w:t>
      </w:r>
    </w:p>
    <w:p w:rsidR="005A3905" w:rsidRDefault="005A3905" w:rsidP="005A3905">
      <w:pPr>
        <w:spacing w:after="0" w:line="360" w:lineRule="auto"/>
        <w:ind w:firstLine="708"/>
        <w:jc w:val="both"/>
        <w:rPr>
          <w:rFonts w:ascii="Times New Roman" w:hAnsi="Times New Roman"/>
          <w:sz w:val="24"/>
          <w:szCs w:val="24"/>
        </w:rPr>
      </w:pPr>
      <w:r>
        <w:rPr>
          <w:rFonts w:ascii="Times New Roman" w:hAnsi="Times New Roman"/>
          <w:sz w:val="24"/>
          <w:szCs w:val="24"/>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995CED" w:rsidRDefault="00995CED" w:rsidP="005A3905">
      <w:pPr>
        <w:spacing w:after="0" w:line="360" w:lineRule="auto"/>
        <w:ind w:firstLine="708"/>
        <w:jc w:val="both"/>
        <w:rPr>
          <w:rFonts w:ascii="Times New Roman" w:hAnsi="Times New Roman"/>
          <w:sz w:val="24"/>
          <w:szCs w:val="24"/>
        </w:rPr>
      </w:pPr>
    </w:p>
    <w:p w:rsidR="005A3905" w:rsidRPr="00CC7788" w:rsidRDefault="005A3905" w:rsidP="00CC7788">
      <w:pPr>
        <w:spacing w:after="0"/>
        <w:jc w:val="center"/>
        <w:rPr>
          <w:rFonts w:ascii="Times New Roman" w:hAnsi="Times New Roman"/>
          <w:b/>
          <w:bCs/>
          <w:sz w:val="20"/>
          <w:szCs w:val="20"/>
        </w:rPr>
      </w:pPr>
      <w:r w:rsidRPr="00CC7788">
        <w:rPr>
          <w:rFonts w:ascii="Times New Roman" w:hAnsi="Times New Roman"/>
          <w:b/>
          <w:bCs/>
          <w:sz w:val="20"/>
          <w:szCs w:val="20"/>
        </w:rPr>
        <w:t xml:space="preserve">Tabela </w:t>
      </w:r>
      <w:r w:rsidR="004B6EC9">
        <w:rPr>
          <w:rFonts w:ascii="Times New Roman" w:hAnsi="Times New Roman"/>
          <w:b/>
          <w:bCs/>
          <w:sz w:val="20"/>
          <w:szCs w:val="20"/>
        </w:rPr>
        <w:t>3.</w:t>
      </w:r>
    </w:p>
    <w:p w:rsidR="005A3905"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Możliwości przetwarzania zmieszanych </w:t>
      </w:r>
      <w:r w:rsidR="00C75EF3" w:rsidRPr="00CC7788">
        <w:rPr>
          <w:rFonts w:ascii="Times New Roman" w:hAnsi="Times New Roman"/>
          <w:b/>
          <w:sz w:val="20"/>
          <w:szCs w:val="20"/>
        </w:rPr>
        <w:t>odpadów komunalnych (20</w:t>
      </w:r>
      <w:r w:rsidR="00CC7788">
        <w:rPr>
          <w:rFonts w:ascii="Times New Roman" w:hAnsi="Times New Roman"/>
          <w:b/>
          <w:sz w:val="20"/>
          <w:szCs w:val="20"/>
        </w:rPr>
        <w:t xml:space="preserve"> </w:t>
      </w:r>
      <w:r w:rsidR="00C75EF3" w:rsidRPr="00CC7788">
        <w:rPr>
          <w:rFonts w:ascii="Times New Roman" w:hAnsi="Times New Roman"/>
          <w:b/>
          <w:sz w:val="20"/>
          <w:szCs w:val="20"/>
        </w:rPr>
        <w:t>03</w:t>
      </w:r>
      <w:r w:rsidR="00CC7788">
        <w:rPr>
          <w:rFonts w:ascii="Times New Roman" w:hAnsi="Times New Roman"/>
          <w:b/>
          <w:sz w:val="20"/>
          <w:szCs w:val="20"/>
        </w:rPr>
        <w:t xml:space="preserve"> </w:t>
      </w:r>
      <w:r w:rsidR="00C75EF3" w:rsidRPr="00CC7788">
        <w:rPr>
          <w:rFonts w:ascii="Times New Roman" w:hAnsi="Times New Roman"/>
          <w:b/>
          <w:sz w:val="20"/>
          <w:szCs w:val="20"/>
        </w:rPr>
        <w:t>01</w:t>
      </w:r>
      <w:r w:rsidR="00E16F5B">
        <w:rPr>
          <w:rFonts w:ascii="Times New Roman" w:hAnsi="Times New Roman"/>
          <w:b/>
          <w:sz w:val="20"/>
          <w:szCs w:val="20"/>
        </w:rPr>
        <w:t>) w roku 202</w:t>
      </w:r>
      <w:r w:rsidR="00586F54">
        <w:rPr>
          <w:rFonts w:ascii="Times New Roman" w:hAnsi="Times New Roman"/>
          <w:b/>
          <w:sz w:val="20"/>
          <w:szCs w:val="20"/>
        </w:rPr>
        <w:t>1</w:t>
      </w:r>
      <w:r w:rsidR="00C75EF3" w:rsidRPr="00CC7788">
        <w:rPr>
          <w:rFonts w:ascii="Times New Roman" w:hAnsi="Times New Roman"/>
          <w:b/>
          <w:sz w:val="20"/>
          <w:szCs w:val="20"/>
        </w:rPr>
        <w:t>.</w:t>
      </w:r>
    </w:p>
    <w:p w:rsidR="00CC7788" w:rsidRPr="00CC7788" w:rsidRDefault="00CC7788" w:rsidP="00CC7788">
      <w:pPr>
        <w:spacing w:after="0"/>
        <w:rPr>
          <w:rFonts w:ascii="Times New Roman" w:hAnsi="Times New Roman"/>
          <w:b/>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737"/>
        <w:gridCol w:w="2090"/>
      </w:tblGrid>
      <w:tr w:rsidR="005A3905"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C75EF3">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737"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090"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586F54" w:rsidRPr="00142FD1" w:rsidTr="0003515D">
        <w:trPr>
          <w:trHeight w:val="555"/>
          <w:jc w:val="center"/>
        </w:trPr>
        <w:tc>
          <w:tcPr>
            <w:tcW w:w="704" w:type="dxa"/>
            <w:vMerge w:val="restart"/>
            <w:tcBorders>
              <w:top w:val="single" w:sz="4" w:space="0" w:color="auto"/>
              <w:left w:val="single" w:sz="4" w:space="0" w:color="auto"/>
              <w:right w:val="single" w:sz="4" w:space="0" w:color="auto"/>
            </w:tcBorders>
            <w:vAlign w:val="center"/>
          </w:tcPr>
          <w:p w:rsidR="00586F54" w:rsidRPr="00142FD1" w:rsidRDefault="00586F54" w:rsidP="00586F54">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w:t>
            </w:r>
            <w:r>
              <w:rPr>
                <w:rFonts w:ascii="Times New Roman" w:hAnsi="Times New Roman"/>
                <w:color w:val="000000" w:themeColor="text1"/>
              </w:rPr>
              <w:t>21</w:t>
            </w:r>
          </w:p>
        </w:tc>
        <w:tc>
          <w:tcPr>
            <w:tcW w:w="3119" w:type="dxa"/>
            <w:tcBorders>
              <w:top w:val="single" w:sz="4" w:space="0" w:color="auto"/>
              <w:left w:val="single" w:sz="4" w:space="0" w:color="auto"/>
              <w:bottom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586F54" w:rsidRPr="00142FD1" w:rsidRDefault="00586F54"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586F54" w:rsidRPr="00142FD1" w:rsidRDefault="00586F54"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vMerge w:val="restart"/>
            <w:tcBorders>
              <w:top w:val="single" w:sz="4" w:space="0" w:color="auto"/>
              <w:left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p>
          <w:p w:rsidR="00586F54" w:rsidRPr="00142FD1" w:rsidRDefault="00586F54" w:rsidP="003F7AC6">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20 03 01</w:t>
            </w:r>
          </w:p>
          <w:p w:rsidR="00586F54" w:rsidRPr="00142FD1" w:rsidRDefault="00586F54" w:rsidP="003F7AC6">
            <w:pPr>
              <w:spacing w:after="0"/>
              <w:jc w:val="center"/>
              <w:rPr>
                <w:rFonts w:ascii="Times New Roman" w:hAnsi="Times New Roman"/>
                <w:color w:val="000000" w:themeColor="text1"/>
              </w:rPr>
            </w:pPr>
          </w:p>
        </w:tc>
        <w:tc>
          <w:tcPr>
            <w:tcW w:w="1737" w:type="dxa"/>
            <w:tcBorders>
              <w:top w:val="single" w:sz="4" w:space="0" w:color="auto"/>
              <w:left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p>
          <w:p w:rsidR="00586F54" w:rsidRPr="00142FD1" w:rsidRDefault="00586F54" w:rsidP="003F7AC6">
            <w:pPr>
              <w:spacing w:after="0" w:line="240" w:lineRule="auto"/>
              <w:jc w:val="center"/>
              <w:rPr>
                <w:rFonts w:ascii="Times New Roman" w:hAnsi="Times New Roman"/>
                <w:color w:val="000000" w:themeColor="text1"/>
              </w:rPr>
            </w:pPr>
            <w:r>
              <w:rPr>
                <w:rFonts w:ascii="Times New Roman" w:hAnsi="Times New Roman"/>
                <w:color w:val="000000" w:themeColor="text1"/>
              </w:rPr>
              <w:t>1907,52</w:t>
            </w:r>
          </w:p>
          <w:p w:rsidR="00586F54" w:rsidRPr="00142FD1" w:rsidRDefault="00586F54" w:rsidP="003F7AC6">
            <w:pPr>
              <w:spacing w:after="0"/>
              <w:jc w:val="center"/>
              <w:rPr>
                <w:rFonts w:ascii="Times New Roman" w:hAnsi="Times New Roman"/>
                <w:color w:val="000000" w:themeColor="text1"/>
              </w:rPr>
            </w:pPr>
          </w:p>
        </w:tc>
        <w:tc>
          <w:tcPr>
            <w:tcW w:w="2090" w:type="dxa"/>
            <w:vMerge w:val="restart"/>
            <w:tcBorders>
              <w:top w:val="single" w:sz="4" w:space="0" w:color="auto"/>
              <w:left w:val="single" w:sz="4" w:space="0" w:color="auto"/>
              <w:right w:val="single" w:sz="4" w:space="0" w:color="auto"/>
            </w:tcBorders>
            <w:vAlign w:val="center"/>
          </w:tcPr>
          <w:p w:rsidR="00586F54" w:rsidRPr="00142FD1" w:rsidRDefault="00586F54" w:rsidP="00CC7788">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R12</w:t>
            </w:r>
          </w:p>
        </w:tc>
      </w:tr>
      <w:tr w:rsidR="00586F54" w:rsidRPr="00142FD1" w:rsidTr="0003515D">
        <w:trPr>
          <w:trHeight w:val="555"/>
          <w:jc w:val="center"/>
        </w:trPr>
        <w:tc>
          <w:tcPr>
            <w:tcW w:w="704" w:type="dxa"/>
            <w:vMerge/>
            <w:tcBorders>
              <w:left w:val="single" w:sz="4" w:space="0" w:color="auto"/>
              <w:right w:val="single" w:sz="4" w:space="0" w:color="auto"/>
            </w:tcBorders>
            <w:vAlign w:val="center"/>
          </w:tcPr>
          <w:p w:rsidR="00586F54" w:rsidRPr="00142FD1" w:rsidRDefault="00586F54" w:rsidP="009F2BA3">
            <w:pPr>
              <w:spacing w:after="0" w:line="240" w:lineRule="auto"/>
              <w:jc w:val="center"/>
              <w:rPr>
                <w:rFonts w:ascii="Times New Roman" w:hAnsi="Times New Roman"/>
                <w:color w:val="000000" w:themeColor="text1"/>
              </w:rPr>
            </w:pPr>
          </w:p>
        </w:tc>
        <w:tc>
          <w:tcPr>
            <w:tcW w:w="3119" w:type="dxa"/>
            <w:tcBorders>
              <w:top w:val="single" w:sz="4" w:space="0" w:color="auto"/>
              <w:left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r>
              <w:rPr>
                <w:rFonts w:ascii="Times New Roman" w:hAnsi="Times New Roman"/>
                <w:color w:val="000000" w:themeColor="text1"/>
              </w:rPr>
              <w:t>RIPOK Lipno</w:t>
            </w:r>
          </w:p>
        </w:tc>
        <w:tc>
          <w:tcPr>
            <w:tcW w:w="1701" w:type="dxa"/>
            <w:vMerge/>
            <w:tcBorders>
              <w:left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p>
        </w:tc>
        <w:tc>
          <w:tcPr>
            <w:tcW w:w="1737" w:type="dxa"/>
            <w:tcBorders>
              <w:left w:val="single" w:sz="4" w:space="0" w:color="auto"/>
              <w:right w:val="single" w:sz="4" w:space="0" w:color="auto"/>
            </w:tcBorders>
            <w:vAlign w:val="center"/>
          </w:tcPr>
          <w:p w:rsidR="00586F54" w:rsidRPr="00142FD1" w:rsidRDefault="00586F54" w:rsidP="003F7AC6">
            <w:pPr>
              <w:spacing w:after="0" w:line="240" w:lineRule="auto"/>
              <w:jc w:val="center"/>
              <w:rPr>
                <w:rFonts w:ascii="Times New Roman" w:hAnsi="Times New Roman"/>
                <w:color w:val="000000" w:themeColor="text1"/>
              </w:rPr>
            </w:pPr>
            <w:r>
              <w:rPr>
                <w:rFonts w:ascii="Times New Roman" w:hAnsi="Times New Roman"/>
                <w:color w:val="000000" w:themeColor="text1"/>
              </w:rPr>
              <w:t>34,92</w:t>
            </w:r>
          </w:p>
        </w:tc>
        <w:tc>
          <w:tcPr>
            <w:tcW w:w="2090" w:type="dxa"/>
            <w:vMerge/>
            <w:tcBorders>
              <w:left w:val="single" w:sz="4" w:space="0" w:color="auto"/>
              <w:right w:val="single" w:sz="4" w:space="0" w:color="auto"/>
            </w:tcBorders>
            <w:vAlign w:val="center"/>
          </w:tcPr>
          <w:p w:rsidR="00586F54" w:rsidRPr="00142FD1" w:rsidRDefault="00586F54" w:rsidP="00CC7788">
            <w:pPr>
              <w:spacing w:after="0" w:line="240" w:lineRule="auto"/>
              <w:jc w:val="center"/>
              <w:rPr>
                <w:rFonts w:ascii="Times New Roman" w:hAnsi="Times New Roman"/>
                <w:color w:val="000000" w:themeColor="text1"/>
              </w:rPr>
            </w:pPr>
          </w:p>
        </w:tc>
      </w:tr>
    </w:tbl>
    <w:p w:rsidR="004F7FCE" w:rsidRDefault="004F7FCE" w:rsidP="005A3905">
      <w:pPr>
        <w:spacing w:after="0"/>
        <w:jc w:val="both"/>
        <w:rPr>
          <w:rFonts w:ascii="Times New Roman" w:hAnsi="Times New Roman"/>
          <w:b/>
          <w:bCs/>
          <w:sz w:val="24"/>
          <w:szCs w:val="24"/>
        </w:rPr>
      </w:pPr>
    </w:p>
    <w:p w:rsidR="005A3905" w:rsidRDefault="005A3905" w:rsidP="005A3905">
      <w:pPr>
        <w:spacing w:after="0"/>
        <w:jc w:val="both"/>
        <w:rPr>
          <w:rFonts w:ascii="Times New Roman" w:hAnsi="Times New Roman"/>
          <w:sz w:val="24"/>
          <w:szCs w:val="24"/>
        </w:rPr>
      </w:pPr>
      <w:r>
        <w:rPr>
          <w:rFonts w:ascii="Times New Roman" w:hAnsi="Times New Roman"/>
          <w:b/>
          <w:bCs/>
          <w:sz w:val="24"/>
          <w:szCs w:val="24"/>
        </w:rPr>
        <w:t>R12</w:t>
      </w:r>
      <w:r>
        <w:rPr>
          <w:rFonts w:ascii="Times New Roman" w:hAnsi="Times New Roman"/>
          <w:sz w:val="24"/>
          <w:szCs w:val="24"/>
        </w:rPr>
        <w:t xml:space="preserve"> – procesy odzysku (wymiana odpadów w celu poddania </w:t>
      </w:r>
      <w:r w:rsidR="00F76E8D">
        <w:rPr>
          <w:rFonts w:ascii="Times New Roman" w:hAnsi="Times New Roman"/>
          <w:sz w:val="24"/>
          <w:szCs w:val="24"/>
        </w:rPr>
        <w:t xml:space="preserve">ich </w:t>
      </w:r>
      <w:r>
        <w:rPr>
          <w:rFonts w:ascii="Times New Roman" w:hAnsi="Times New Roman"/>
          <w:sz w:val="24"/>
          <w:szCs w:val="24"/>
        </w:rPr>
        <w:t xml:space="preserve">któremukolwiek z </w:t>
      </w:r>
      <w:r w:rsidR="00F76E8D">
        <w:rPr>
          <w:rFonts w:ascii="Times New Roman" w:hAnsi="Times New Roman"/>
          <w:sz w:val="24"/>
          <w:szCs w:val="24"/>
        </w:rPr>
        <w:t xml:space="preserve">procesów </w:t>
      </w:r>
      <w:r>
        <w:rPr>
          <w:rFonts w:ascii="Times New Roman" w:hAnsi="Times New Roman"/>
          <w:sz w:val="24"/>
          <w:szCs w:val="24"/>
        </w:rPr>
        <w:t>wymienionych w p</w:t>
      </w:r>
      <w:r w:rsidR="00F76E8D">
        <w:rPr>
          <w:rFonts w:ascii="Times New Roman" w:hAnsi="Times New Roman"/>
          <w:sz w:val="24"/>
          <w:szCs w:val="24"/>
        </w:rPr>
        <w:t>ozycji</w:t>
      </w:r>
      <w:r>
        <w:rPr>
          <w:rFonts w:ascii="Times New Roman" w:hAnsi="Times New Roman"/>
          <w:sz w:val="24"/>
          <w:szCs w:val="24"/>
        </w:rPr>
        <w:t xml:space="preserve"> R1 </w:t>
      </w:r>
      <w:r w:rsidR="00F76E8D">
        <w:rPr>
          <w:rFonts w:ascii="Times New Roman" w:hAnsi="Times New Roman"/>
          <w:sz w:val="24"/>
          <w:szCs w:val="24"/>
        </w:rPr>
        <w:t>-</w:t>
      </w:r>
      <w:r>
        <w:rPr>
          <w:rFonts w:ascii="Times New Roman" w:hAnsi="Times New Roman"/>
          <w:sz w:val="24"/>
          <w:szCs w:val="24"/>
        </w:rPr>
        <w:t xml:space="preserve"> R11)</w:t>
      </w:r>
    </w:p>
    <w:p w:rsidR="005A3905" w:rsidRDefault="005A3905" w:rsidP="005A3905">
      <w:pPr>
        <w:spacing w:after="0"/>
        <w:jc w:val="both"/>
        <w:rPr>
          <w:rFonts w:ascii="Times New Roman" w:hAnsi="Times New Roman"/>
          <w:sz w:val="24"/>
          <w:szCs w:val="24"/>
        </w:rPr>
      </w:pPr>
    </w:p>
    <w:p w:rsidR="005A3905" w:rsidRPr="00CC7788" w:rsidRDefault="004B6EC9" w:rsidP="00CC7788">
      <w:pPr>
        <w:spacing w:after="0"/>
        <w:jc w:val="center"/>
        <w:rPr>
          <w:rFonts w:ascii="Times New Roman" w:hAnsi="Times New Roman"/>
          <w:b/>
          <w:bCs/>
          <w:sz w:val="20"/>
          <w:szCs w:val="20"/>
        </w:rPr>
      </w:pPr>
      <w:r>
        <w:rPr>
          <w:rFonts w:ascii="Times New Roman" w:hAnsi="Times New Roman"/>
          <w:b/>
          <w:bCs/>
          <w:sz w:val="20"/>
          <w:szCs w:val="20"/>
        </w:rPr>
        <w:t>Tabela 4.</w:t>
      </w:r>
    </w:p>
    <w:p w:rsid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 xml:space="preserve">Ilości odpadów o kodzie 19 12 12 powstałych po </w:t>
      </w:r>
      <w:proofErr w:type="spellStart"/>
      <w:r w:rsidRPr="00CC7788">
        <w:rPr>
          <w:rFonts w:ascii="Times New Roman" w:hAnsi="Times New Roman"/>
          <w:b/>
          <w:sz w:val="20"/>
          <w:szCs w:val="20"/>
        </w:rPr>
        <w:t>mechaniczno</w:t>
      </w:r>
      <w:proofErr w:type="spellEnd"/>
      <w:r w:rsidRPr="00CC7788">
        <w:rPr>
          <w:rFonts w:ascii="Times New Roman" w:hAnsi="Times New Roman"/>
          <w:b/>
          <w:sz w:val="20"/>
          <w:szCs w:val="20"/>
        </w:rPr>
        <w:t xml:space="preserve"> – biologicznym przetwarzaniu (M</w:t>
      </w:r>
      <w:r w:rsidRPr="00CC7788">
        <w:rPr>
          <w:rFonts w:ascii="Times New Roman" w:hAnsi="Times New Roman"/>
          <w:b/>
          <w:sz w:val="20"/>
          <w:szCs w:val="20"/>
          <w:vertAlign w:val="subscript"/>
        </w:rPr>
        <w:t>BR</w:t>
      </w:r>
      <w:r w:rsidRPr="00CC7788">
        <w:rPr>
          <w:rFonts w:ascii="Times New Roman" w:hAnsi="Times New Roman"/>
          <w:b/>
          <w:sz w:val="20"/>
          <w:szCs w:val="20"/>
        </w:rPr>
        <w:t xml:space="preserve">) </w:t>
      </w:r>
    </w:p>
    <w:p w:rsidR="005A3905" w:rsidRPr="00CC7788" w:rsidRDefault="005A3905" w:rsidP="00CC7788">
      <w:pPr>
        <w:spacing w:after="0"/>
        <w:jc w:val="center"/>
        <w:rPr>
          <w:rFonts w:ascii="Times New Roman" w:hAnsi="Times New Roman"/>
          <w:b/>
          <w:sz w:val="20"/>
          <w:szCs w:val="20"/>
        </w:rPr>
      </w:pPr>
      <w:r w:rsidRPr="00CC7788">
        <w:rPr>
          <w:rFonts w:ascii="Times New Roman" w:hAnsi="Times New Roman"/>
          <w:b/>
          <w:sz w:val="20"/>
          <w:szCs w:val="20"/>
        </w:rPr>
        <w:t>w RIPOK w Lipnie w 20</w:t>
      </w:r>
      <w:r w:rsidR="00622A2F">
        <w:rPr>
          <w:rFonts w:ascii="Times New Roman" w:hAnsi="Times New Roman"/>
          <w:b/>
          <w:sz w:val="20"/>
          <w:szCs w:val="20"/>
        </w:rPr>
        <w:t>21</w:t>
      </w:r>
      <w:r w:rsidRPr="00CC7788">
        <w:rPr>
          <w:rFonts w:ascii="Times New Roman" w:hAnsi="Times New Roman"/>
          <w:b/>
          <w:sz w:val="20"/>
          <w:szCs w:val="20"/>
        </w:rPr>
        <w:t xml:space="preserve"> roku.</w:t>
      </w:r>
    </w:p>
    <w:p w:rsidR="004F7FCE" w:rsidRDefault="004F7FCE" w:rsidP="005A3905">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5528"/>
      </w:tblGrid>
      <w:tr w:rsidR="005A3905" w:rsidRPr="00142FD1" w:rsidTr="003F7AC6">
        <w:trPr>
          <w:jc w:val="center"/>
        </w:trPr>
        <w:tc>
          <w:tcPr>
            <w:tcW w:w="2158" w:type="dxa"/>
            <w:tcBorders>
              <w:top w:val="single" w:sz="4" w:space="0" w:color="auto"/>
              <w:left w:val="single" w:sz="4" w:space="0" w:color="auto"/>
              <w:bottom w:val="single" w:sz="4" w:space="0" w:color="auto"/>
              <w:right w:val="single" w:sz="4" w:space="0" w:color="auto"/>
            </w:tcBorders>
            <w:vAlign w:val="center"/>
          </w:tcPr>
          <w:p w:rsidR="005A3905" w:rsidRPr="00142FD1" w:rsidRDefault="00C75EF3" w:rsidP="003F7AC6">
            <w:pPr>
              <w:spacing w:after="0" w:line="240" w:lineRule="auto"/>
              <w:jc w:val="center"/>
              <w:rPr>
                <w:rFonts w:ascii="Times New Roman" w:hAnsi="Times New Roman"/>
              </w:rPr>
            </w:pPr>
            <w:r w:rsidRPr="00142FD1">
              <w:rPr>
                <w:rFonts w:ascii="Times New Roman" w:hAnsi="Times New Roman"/>
              </w:rPr>
              <w:t xml:space="preserve">Rok </w:t>
            </w:r>
          </w:p>
        </w:tc>
        <w:tc>
          <w:tcPr>
            <w:tcW w:w="5528" w:type="dxa"/>
            <w:tcBorders>
              <w:top w:val="single" w:sz="4" w:space="0" w:color="auto"/>
              <w:left w:val="single" w:sz="4" w:space="0" w:color="auto"/>
              <w:bottom w:val="single" w:sz="4" w:space="0" w:color="auto"/>
              <w:right w:val="single" w:sz="4" w:space="0" w:color="auto"/>
            </w:tcBorders>
            <w:vAlign w:val="center"/>
          </w:tcPr>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 xml:space="preserve">Masa odpadów o kodzie 19 12 12 powstałych po </w:t>
            </w:r>
            <w:proofErr w:type="spellStart"/>
            <w:r w:rsidRPr="00142FD1">
              <w:rPr>
                <w:rFonts w:ascii="Times New Roman" w:hAnsi="Times New Roman"/>
              </w:rPr>
              <w:t>mechaniczno</w:t>
            </w:r>
            <w:proofErr w:type="spellEnd"/>
            <w:r w:rsidRPr="00142FD1">
              <w:rPr>
                <w:rFonts w:ascii="Times New Roman" w:hAnsi="Times New Roman"/>
              </w:rPr>
              <w:t xml:space="preserve"> – biologicznym przetwarzaniu (M</w:t>
            </w:r>
            <w:r w:rsidRPr="00142FD1">
              <w:rPr>
                <w:rFonts w:ascii="Times New Roman" w:hAnsi="Times New Roman"/>
                <w:vertAlign w:val="subscript"/>
              </w:rPr>
              <w:t>BR</w:t>
            </w:r>
            <w:r w:rsidRPr="00142FD1">
              <w:rPr>
                <w:rFonts w:ascii="Times New Roman" w:hAnsi="Times New Roman"/>
              </w:rPr>
              <w:t>)</w:t>
            </w:r>
          </w:p>
          <w:p w:rsidR="005A3905" w:rsidRPr="00142FD1" w:rsidRDefault="005A3905" w:rsidP="003F7AC6">
            <w:pPr>
              <w:spacing w:after="0" w:line="240" w:lineRule="auto"/>
              <w:jc w:val="center"/>
              <w:rPr>
                <w:rFonts w:ascii="Times New Roman" w:hAnsi="Times New Roman"/>
              </w:rPr>
            </w:pPr>
            <w:r w:rsidRPr="00142FD1">
              <w:rPr>
                <w:rFonts w:ascii="Times New Roman" w:hAnsi="Times New Roman"/>
              </w:rPr>
              <w:t>[Mg]</w:t>
            </w:r>
          </w:p>
        </w:tc>
      </w:tr>
      <w:tr w:rsidR="00C75EF3" w:rsidRPr="00142FD1" w:rsidTr="003F7AC6">
        <w:trPr>
          <w:trHeight w:val="838"/>
          <w:jc w:val="center"/>
        </w:trPr>
        <w:tc>
          <w:tcPr>
            <w:tcW w:w="2158" w:type="dxa"/>
            <w:tcBorders>
              <w:top w:val="single" w:sz="4" w:space="0" w:color="auto"/>
              <w:left w:val="single" w:sz="4" w:space="0" w:color="auto"/>
              <w:right w:val="single" w:sz="4" w:space="0" w:color="auto"/>
            </w:tcBorders>
            <w:vAlign w:val="center"/>
          </w:tcPr>
          <w:p w:rsidR="00C75EF3" w:rsidRPr="00142FD1" w:rsidRDefault="00622A2F" w:rsidP="003F7AC6">
            <w:pPr>
              <w:spacing w:after="0" w:line="240" w:lineRule="auto"/>
              <w:jc w:val="center"/>
              <w:rPr>
                <w:rFonts w:ascii="Times New Roman" w:hAnsi="Times New Roman"/>
              </w:rPr>
            </w:pPr>
            <w:r>
              <w:rPr>
                <w:rFonts w:ascii="Times New Roman" w:hAnsi="Times New Roman"/>
              </w:rPr>
              <w:t>2021</w:t>
            </w:r>
          </w:p>
        </w:tc>
        <w:tc>
          <w:tcPr>
            <w:tcW w:w="5528" w:type="dxa"/>
            <w:tcBorders>
              <w:top w:val="single" w:sz="4" w:space="0" w:color="auto"/>
              <w:left w:val="single" w:sz="4" w:space="0" w:color="auto"/>
              <w:right w:val="single" w:sz="4" w:space="0" w:color="auto"/>
            </w:tcBorders>
            <w:vAlign w:val="center"/>
          </w:tcPr>
          <w:p w:rsidR="00C75EF3" w:rsidRPr="00142FD1" w:rsidRDefault="00622A2F" w:rsidP="003F7AC6">
            <w:pPr>
              <w:spacing w:after="0" w:line="240" w:lineRule="auto"/>
              <w:jc w:val="center"/>
              <w:rPr>
                <w:rFonts w:ascii="Times New Roman" w:hAnsi="Times New Roman"/>
                <w:color w:val="FF0000"/>
              </w:rPr>
            </w:pPr>
            <w:r>
              <w:rPr>
                <w:rFonts w:ascii="Times New Roman" w:hAnsi="Times New Roman"/>
                <w:color w:val="000000" w:themeColor="text1"/>
              </w:rPr>
              <w:t>11,402</w:t>
            </w:r>
          </w:p>
        </w:tc>
      </w:tr>
    </w:tbl>
    <w:p w:rsidR="005A3905" w:rsidRDefault="005A3905"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995CED" w:rsidRDefault="00995CED"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E123B9" w:rsidRDefault="00E123B9" w:rsidP="005A3905">
      <w:pPr>
        <w:spacing w:after="0"/>
        <w:ind w:firstLine="360"/>
        <w:jc w:val="both"/>
        <w:rPr>
          <w:rFonts w:ascii="Times New Roman" w:hAnsi="Times New Roman"/>
          <w:sz w:val="24"/>
          <w:szCs w:val="24"/>
        </w:rPr>
      </w:pPr>
    </w:p>
    <w:p w:rsidR="004B6EC9" w:rsidRDefault="004B6EC9" w:rsidP="004B6EC9">
      <w:pPr>
        <w:spacing w:after="0" w:line="360" w:lineRule="auto"/>
        <w:ind w:firstLine="360"/>
        <w:jc w:val="center"/>
        <w:rPr>
          <w:rFonts w:ascii="Times New Roman" w:hAnsi="Times New Roman"/>
          <w:b/>
          <w:sz w:val="20"/>
          <w:szCs w:val="20"/>
        </w:rPr>
      </w:pPr>
      <w:r w:rsidRPr="004B6EC9">
        <w:rPr>
          <w:rFonts w:ascii="Times New Roman" w:hAnsi="Times New Roman"/>
          <w:b/>
          <w:sz w:val="20"/>
          <w:szCs w:val="20"/>
        </w:rPr>
        <w:lastRenderedPageBreak/>
        <w:t>Tabela 5.</w:t>
      </w:r>
    </w:p>
    <w:p w:rsidR="004B6EC9" w:rsidRDefault="004B6EC9" w:rsidP="004B6EC9">
      <w:pPr>
        <w:spacing w:after="0" w:line="360" w:lineRule="auto"/>
        <w:ind w:firstLine="360"/>
        <w:jc w:val="center"/>
        <w:rPr>
          <w:rFonts w:ascii="Times New Roman" w:hAnsi="Times New Roman"/>
          <w:b/>
          <w:sz w:val="20"/>
          <w:szCs w:val="20"/>
        </w:rPr>
      </w:pPr>
      <w:r>
        <w:rPr>
          <w:rFonts w:ascii="Times New Roman" w:hAnsi="Times New Roman"/>
          <w:b/>
          <w:sz w:val="20"/>
          <w:szCs w:val="20"/>
        </w:rPr>
        <w:t>Możliwość przetwarzania bioodpadów stanowiących odpady komunalne w</w:t>
      </w:r>
      <w:r w:rsidR="00E123B9">
        <w:rPr>
          <w:rFonts w:ascii="Times New Roman" w:hAnsi="Times New Roman"/>
          <w:b/>
          <w:sz w:val="20"/>
          <w:szCs w:val="20"/>
        </w:rPr>
        <w:t xml:space="preserve"> roku 202</w:t>
      </w:r>
      <w:r w:rsidR="00995CED">
        <w:rPr>
          <w:rFonts w:ascii="Times New Roman" w:hAnsi="Times New Roman"/>
          <w:b/>
          <w:sz w:val="20"/>
          <w:szCs w:val="20"/>
        </w:rPr>
        <w:t>1</w:t>
      </w:r>
      <w:r>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4B6EC9" w:rsidRPr="00142FD1" w:rsidTr="00142FD1">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4B6EC9" w:rsidRPr="00142FD1" w:rsidRDefault="004B6EC9" w:rsidP="004B6EC9">
            <w:pPr>
              <w:spacing w:after="0" w:line="240" w:lineRule="auto"/>
              <w:jc w:val="center"/>
              <w:rPr>
                <w:rFonts w:ascii="Times New Roman" w:hAnsi="Times New Roman"/>
                <w:b/>
              </w:rPr>
            </w:pPr>
            <w:r w:rsidRPr="00142FD1">
              <w:rPr>
                <w:rFonts w:ascii="Times New Roman" w:hAnsi="Times New Roman"/>
                <w:b/>
              </w:rPr>
              <w:t>Sposób zagospodarowania odebranych odpadów komunalnych</w:t>
            </w:r>
          </w:p>
        </w:tc>
      </w:tr>
      <w:tr w:rsidR="00E123B9" w:rsidRPr="00142FD1" w:rsidTr="00A522BB">
        <w:trPr>
          <w:trHeight w:val="1114"/>
          <w:jc w:val="center"/>
        </w:trPr>
        <w:tc>
          <w:tcPr>
            <w:tcW w:w="704" w:type="dxa"/>
            <w:vMerge w:val="restart"/>
            <w:tcBorders>
              <w:top w:val="single" w:sz="4" w:space="0" w:color="auto"/>
              <w:left w:val="single" w:sz="4" w:space="0" w:color="auto"/>
              <w:right w:val="single" w:sz="4" w:space="0" w:color="auto"/>
            </w:tcBorders>
            <w:vAlign w:val="center"/>
          </w:tcPr>
          <w:p w:rsidR="00E123B9" w:rsidRPr="00142FD1" w:rsidRDefault="00E123B9" w:rsidP="0003515D">
            <w:pPr>
              <w:spacing w:after="0" w:line="240" w:lineRule="auto"/>
              <w:jc w:val="center"/>
              <w:rPr>
                <w:rFonts w:ascii="Times New Roman" w:hAnsi="Times New Roman"/>
                <w:color w:val="000000" w:themeColor="text1"/>
              </w:rPr>
            </w:pPr>
            <w:r>
              <w:rPr>
                <w:rFonts w:ascii="Times New Roman" w:hAnsi="Times New Roman"/>
                <w:color w:val="000000" w:themeColor="text1"/>
              </w:rPr>
              <w:t>202</w:t>
            </w:r>
            <w:r w:rsidR="0003515D">
              <w:rPr>
                <w:rFonts w:ascii="Times New Roman" w:hAnsi="Times New Roman"/>
                <w:color w:val="000000" w:themeColor="text1"/>
              </w:rPr>
              <w:t>1</w:t>
            </w:r>
          </w:p>
        </w:tc>
        <w:tc>
          <w:tcPr>
            <w:tcW w:w="3119" w:type="dxa"/>
            <w:vMerge w:val="restart"/>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Instalacja Komunalna w Lipnie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 xml:space="preserve">Wyszyńskiego 56, </w:t>
            </w:r>
          </w:p>
          <w:p w:rsidR="00E123B9" w:rsidRPr="00142FD1" w:rsidRDefault="00E123B9" w:rsidP="004B6EC9">
            <w:pPr>
              <w:spacing w:after="0" w:line="240" w:lineRule="auto"/>
              <w:jc w:val="center"/>
              <w:rPr>
                <w:rFonts w:ascii="Times New Roman" w:hAnsi="Times New Roman"/>
                <w:color w:val="000000" w:themeColor="text1"/>
              </w:rPr>
            </w:pPr>
            <w:r w:rsidRPr="00142FD1">
              <w:rPr>
                <w:rFonts w:ascii="Times New Roman" w:hAnsi="Times New Roman"/>
                <w:color w:val="000000" w:themeColor="text1"/>
              </w:rPr>
              <w:t>87-600 Lipno</w:t>
            </w:r>
          </w:p>
        </w:tc>
        <w:tc>
          <w:tcPr>
            <w:tcW w:w="1701" w:type="dxa"/>
            <w:tcBorders>
              <w:top w:val="single" w:sz="4" w:space="0" w:color="auto"/>
              <w:left w:val="single" w:sz="4" w:space="0" w:color="auto"/>
              <w:bottom w:val="single" w:sz="4" w:space="0" w:color="auto"/>
              <w:right w:val="single" w:sz="4" w:space="0" w:color="auto"/>
            </w:tcBorders>
            <w:vAlign w:val="center"/>
          </w:tcPr>
          <w:p w:rsidR="00E123B9" w:rsidRPr="00583372" w:rsidRDefault="00E123B9" w:rsidP="004B6EC9">
            <w:pPr>
              <w:spacing w:after="0" w:line="240" w:lineRule="auto"/>
              <w:jc w:val="center"/>
              <w:rPr>
                <w:rFonts w:ascii="Times New Roman" w:hAnsi="Times New Roman"/>
              </w:rPr>
            </w:pPr>
          </w:p>
          <w:p w:rsidR="00E123B9" w:rsidRPr="00583372" w:rsidRDefault="00FC6EED" w:rsidP="004B6EC9">
            <w:pPr>
              <w:spacing w:after="0" w:line="240" w:lineRule="auto"/>
              <w:jc w:val="center"/>
              <w:rPr>
                <w:rFonts w:ascii="Times New Roman" w:hAnsi="Times New Roman"/>
              </w:rPr>
            </w:pPr>
            <w:r w:rsidRPr="00583372">
              <w:rPr>
                <w:rFonts w:ascii="Times New Roman" w:hAnsi="Times New Roman"/>
              </w:rPr>
              <w:t>15 01 01</w:t>
            </w:r>
          </w:p>
          <w:p w:rsidR="00E123B9" w:rsidRPr="00583372" w:rsidRDefault="00E123B9" w:rsidP="004B6EC9">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123B9" w:rsidRPr="00583372" w:rsidRDefault="00E123B9" w:rsidP="004B6EC9">
            <w:pPr>
              <w:spacing w:after="0" w:line="240" w:lineRule="auto"/>
              <w:jc w:val="center"/>
              <w:rPr>
                <w:rFonts w:ascii="Times New Roman" w:hAnsi="Times New Roman"/>
              </w:rPr>
            </w:pPr>
          </w:p>
          <w:p w:rsidR="00E123B9" w:rsidRPr="00583372" w:rsidRDefault="00FC6EED" w:rsidP="00E123B9">
            <w:pPr>
              <w:spacing w:after="0" w:line="240" w:lineRule="auto"/>
              <w:jc w:val="center"/>
              <w:rPr>
                <w:rFonts w:ascii="Times New Roman" w:hAnsi="Times New Roman"/>
              </w:rPr>
            </w:pPr>
            <w:r w:rsidRPr="00583372">
              <w:rPr>
                <w:rFonts w:ascii="Times New Roman" w:hAnsi="Times New Roman"/>
              </w:rPr>
              <w:t>2,12</w:t>
            </w:r>
          </w:p>
        </w:tc>
        <w:tc>
          <w:tcPr>
            <w:tcW w:w="2126" w:type="dxa"/>
            <w:tcBorders>
              <w:top w:val="single" w:sz="4" w:space="0" w:color="auto"/>
              <w:left w:val="single" w:sz="4" w:space="0" w:color="auto"/>
              <w:right w:val="single" w:sz="4" w:space="0" w:color="auto"/>
            </w:tcBorders>
            <w:vAlign w:val="center"/>
          </w:tcPr>
          <w:p w:rsidR="00E123B9" w:rsidRPr="00583372" w:rsidRDefault="00FC6EED" w:rsidP="00583372">
            <w:pPr>
              <w:spacing w:after="0" w:line="240" w:lineRule="auto"/>
              <w:jc w:val="center"/>
              <w:rPr>
                <w:rFonts w:ascii="Times New Roman" w:hAnsi="Times New Roman"/>
              </w:rPr>
            </w:pPr>
            <w:r w:rsidRPr="00583372">
              <w:rPr>
                <w:rFonts w:ascii="Times New Roman" w:hAnsi="Times New Roman"/>
              </w:rPr>
              <w:t>R</w:t>
            </w:r>
            <w:r w:rsidR="00583372" w:rsidRPr="00583372">
              <w:rPr>
                <w:rFonts w:ascii="Times New Roman" w:hAnsi="Times New Roman"/>
              </w:rPr>
              <w:t>12</w:t>
            </w:r>
          </w:p>
        </w:tc>
      </w:tr>
      <w:tr w:rsidR="00E123B9" w:rsidRPr="00142FD1" w:rsidTr="00A522BB">
        <w:trPr>
          <w:trHeight w:val="1114"/>
          <w:jc w:val="center"/>
        </w:trPr>
        <w:tc>
          <w:tcPr>
            <w:tcW w:w="704" w:type="dxa"/>
            <w:vMerge/>
            <w:tcBorders>
              <w:left w:val="single" w:sz="4" w:space="0" w:color="auto"/>
              <w:right w:val="single" w:sz="4" w:space="0" w:color="auto"/>
            </w:tcBorders>
            <w:vAlign w:val="center"/>
          </w:tcPr>
          <w:p w:rsidR="00E123B9" w:rsidRDefault="00E123B9" w:rsidP="004B6EC9">
            <w:pPr>
              <w:spacing w:after="0" w:line="240" w:lineRule="auto"/>
              <w:jc w:val="center"/>
              <w:rPr>
                <w:rFonts w:ascii="Times New Roman" w:hAnsi="Times New Roman"/>
                <w:color w:val="000000" w:themeColor="text1"/>
              </w:rPr>
            </w:pPr>
          </w:p>
        </w:tc>
        <w:tc>
          <w:tcPr>
            <w:tcW w:w="3119" w:type="dxa"/>
            <w:vMerge/>
            <w:tcBorders>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p>
        </w:tc>
        <w:tc>
          <w:tcPr>
            <w:tcW w:w="1701" w:type="dxa"/>
            <w:tcBorders>
              <w:top w:val="single" w:sz="4" w:space="0" w:color="auto"/>
              <w:left w:val="single" w:sz="4" w:space="0" w:color="auto"/>
              <w:right w:val="single" w:sz="4" w:space="0" w:color="auto"/>
            </w:tcBorders>
            <w:vAlign w:val="center"/>
          </w:tcPr>
          <w:p w:rsidR="00E123B9" w:rsidRPr="00142FD1" w:rsidRDefault="00E123B9"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20 01 08</w:t>
            </w:r>
          </w:p>
        </w:tc>
        <w:tc>
          <w:tcPr>
            <w:tcW w:w="1559" w:type="dxa"/>
            <w:tcBorders>
              <w:top w:val="single" w:sz="4" w:space="0" w:color="auto"/>
              <w:left w:val="single" w:sz="4" w:space="0" w:color="auto"/>
              <w:right w:val="single" w:sz="4" w:space="0" w:color="auto"/>
            </w:tcBorders>
            <w:vAlign w:val="center"/>
          </w:tcPr>
          <w:p w:rsidR="00E123B9" w:rsidRPr="00142FD1" w:rsidRDefault="00FC6EED"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272,60</w:t>
            </w:r>
          </w:p>
        </w:tc>
        <w:tc>
          <w:tcPr>
            <w:tcW w:w="2126" w:type="dxa"/>
            <w:tcBorders>
              <w:left w:val="single" w:sz="4" w:space="0" w:color="auto"/>
              <w:right w:val="single" w:sz="4" w:space="0" w:color="auto"/>
            </w:tcBorders>
            <w:vAlign w:val="center"/>
          </w:tcPr>
          <w:p w:rsidR="00E123B9" w:rsidRPr="00142FD1" w:rsidRDefault="00FC6EED" w:rsidP="004B6EC9">
            <w:pPr>
              <w:spacing w:after="0" w:line="240" w:lineRule="auto"/>
              <w:jc w:val="center"/>
              <w:rPr>
                <w:rFonts w:ascii="Times New Roman" w:hAnsi="Times New Roman"/>
                <w:color w:val="000000" w:themeColor="text1"/>
              </w:rPr>
            </w:pPr>
            <w:r>
              <w:rPr>
                <w:rFonts w:ascii="Times New Roman" w:hAnsi="Times New Roman"/>
                <w:color w:val="000000" w:themeColor="text1"/>
              </w:rPr>
              <w:t>R3</w:t>
            </w:r>
          </w:p>
        </w:tc>
      </w:tr>
    </w:tbl>
    <w:p w:rsidR="004B6EC9" w:rsidRDefault="004B6EC9" w:rsidP="00142FD1">
      <w:pPr>
        <w:spacing w:after="0" w:line="360" w:lineRule="auto"/>
        <w:jc w:val="both"/>
        <w:rPr>
          <w:rFonts w:ascii="Times New Roman" w:hAnsi="Times New Roman"/>
          <w:sz w:val="24"/>
          <w:szCs w:val="24"/>
        </w:rPr>
      </w:pPr>
      <w:r w:rsidRPr="00142FD1">
        <w:rPr>
          <w:rFonts w:ascii="Times New Roman" w:hAnsi="Times New Roman"/>
          <w:b/>
          <w:sz w:val="24"/>
          <w:szCs w:val="24"/>
        </w:rPr>
        <w:t>R3</w:t>
      </w:r>
      <w:r>
        <w:rPr>
          <w:rFonts w:ascii="Times New Roman" w:hAnsi="Times New Roman"/>
          <w:sz w:val="24"/>
          <w:szCs w:val="24"/>
        </w:rPr>
        <w:t xml:space="preserve"> – recykling lub odzysk substancji organicznych, które nie są stosowane jaki rozpuszczalniki (w tym kompostowanie i inne biologiczne procesy przekształcania).</w:t>
      </w:r>
    </w:p>
    <w:p w:rsidR="00583372" w:rsidRDefault="00583372" w:rsidP="00142FD1">
      <w:pPr>
        <w:spacing w:after="0" w:line="360" w:lineRule="auto"/>
        <w:jc w:val="both"/>
        <w:rPr>
          <w:rFonts w:ascii="Times New Roman" w:hAnsi="Times New Roman"/>
          <w:sz w:val="24"/>
          <w:szCs w:val="24"/>
        </w:rPr>
      </w:pPr>
      <w:r w:rsidRPr="00583372">
        <w:rPr>
          <w:rFonts w:ascii="Times New Roman" w:hAnsi="Times New Roman"/>
          <w:b/>
          <w:sz w:val="24"/>
          <w:szCs w:val="24"/>
        </w:rPr>
        <w:t>R12</w:t>
      </w:r>
      <w:r>
        <w:rPr>
          <w:rFonts w:ascii="Times New Roman" w:hAnsi="Times New Roman"/>
          <w:sz w:val="24"/>
          <w:szCs w:val="24"/>
        </w:rPr>
        <w:t>- wymiana odpadów w celu poddania ich któremukolwiek z procesów wymienionych w pozycji R1-R11</w:t>
      </w:r>
    </w:p>
    <w:p w:rsidR="004B6EC9" w:rsidRDefault="004B6EC9"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 </w:t>
      </w:r>
    </w:p>
    <w:p w:rsidR="005A3905" w:rsidRDefault="005A3905" w:rsidP="00CC7788">
      <w:pPr>
        <w:spacing w:after="0" w:line="360" w:lineRule="auto"/>
        <w:ind w:firstLine="360"/>
        <w:jc w:val="both"/>
        <w:rPr>
          <w:rFonts w:ascii="Times New Roman" w:hAnsi="Times New Roman"/>
          <w:sz w:val="24"/>
          <w:szCs w:val="24"/>
        </w:rPr>
      </w:pPr>
      <w:r>
        <w:rPr>
          <w:rFonts w:ascii="Times New Roman" w:hAnsi="Times New Roman"/>
          <w:sz w:val="24"/>
          <w:szCs w:val="24"/>
        </w:rPr>
        <w:t xml:space="preserve">Przekazane do Przedsiębiorstwa Usług Komunalnych w Lipnie Sp. z o.o. jako prowadzącego  RIPOK w Lipnie w regionie </w:t>
      </w:r>
      <w:r w:rsidR="00E6474E">
        <w:rPr>
          <w:rFonts w:ascii="Times New Roman" w:hAnsi="Times New Roman"/>
          <w:sz w:val="24"/>
          <w:szCs w:val="24"/>
        </w:rPr>
        <w:t>2</w:t>
      </w:r>
      <w:r>
        <w:rPr>
          <w:rFonts w:ascii="Times New Roman" w:hAnsi="Times New Roman"/>
          <w:sz w:val="24"/>
          <w:szCs w:val="24"/>
        </w:rPr>
        <w:t xml:space="preserve"> zmieszane odpady komunalne  o kodzie </w:t>
      </w:r>
      <w:r w:rsidR="00CC7788">
        <w:rPr>
          <w:rFonts w:ascii="Times New Roman" w:hAnsi="Times New Roman"/>
          <w:sz w:val="24"/>
          <w:szCs w:val="24"/>
        </w:rPr>
        <w:t xml:space="preserve">                </w:t>
      </w:r>
      <w:r>
        <w:rPr>
          <w:rFonts w:ascii="Times New Roman" w:hAnsi="Times New Roman"/>
          <w:sz w:val="24"/>
          <w:szCs w:val="24"/>
        </w:rPr>
        <w:t xml:space="preserve">20 03 01 poddawane są procesom </w:t>
      </w:r>
      <w:proofErr w:type="spellStart"/>
      <w:r>
        <w:rPr>
          <w:rFonts w:ascii="Times New Roman" w:hAnsi="Times New Roman"/>
          <w:sz w:val="24"/>
          <w:szCs w:val="24"/>
        </w:rPr>
        <w:t>mechaniczno</w:t>
      </w:r>
      <w:proofErr w:type="spellEnd"/>
      <w:r w:rsidR="00CC7788">
        <w:rPr>
          <w:rFonts w:ascii="Times New Roman" w:hAnsi="Times New Roman"/>
          <w:sz w:val="24"/>
          <w:szCs w:val="24"/>
        </w:rPr>
        <w:t xml:space="preserve"> </w:t>
      </w:r>
      <w:r>
        <w:rPr>
          <w:rFonts w:ascii="Times New Roman" w:hAnsi="Times New Roman"/>
          <w:sz w:val="24"/>
          <w:szCs w:val="24"/>
        </w:rPr>
        <w:t>–</w:t>
      </w:r>
      <w:r w:rsidR="00CC7788">
        <w:rPr>
          <w:rFonts w:ascii="Times New Roman" w:hAnsi="Times New Roman"/>
          <w:sz w:val="24"/>
          <w:szCs w:val="24"/>
        </w:rPr>
        <w:t xml:space="preserve"> </w:t>
      </w:r>
      <w:r>
        <w:rPr>
          <w:rFonts w:ascii="Times New Roman" w:hAnsi="Times New Roman"/>
          <w:sz w:val="24"/>
          <w:szCs w:val="24"/>
        </w:rPr>
        <w:t>biologiczneg</w:t>
      </w:r>
      <w:r w:rsidR="002C73F2">
        <w:rPr>
          <w:rFonts w:ascii="Times New Roman" w:hAnsi="Times New Roman"/>
          <w:sz w:val="24"/>
          <w:szCs w:val="24"/>
        </w:rPr>
        <w:t>o przetwarzania odpadów  (MBP).</w:t>
      </w:r>
      <w:r w:rsidR="00CC7788">
        <w:rPr>
          <w:rFonts w:ascii="Times New Roman" w:hAnsi="Times New Roman"/>
          <w:i/>
          <w:iCs/>
          <w:sz w:val="24"/>
          <w:szCs w:val="24"/>
        </w:rPr>
        <w:t xml:space="preserve"> </w:t>
      </w:r>
      <w:r>
        <w:rPr>
          <w:rFonts w:ascii="Times New Roman" w:hAnsi="Times New Roman"/>
          <w:sz w:val="24"/>
          <w:szCs w:val="24"/>
        </w:rPr>
        <w:t>Z łącznej masy przekazanych do RIPOK w Lipnie w 20</w:t>
      </w:r>
      <w:r w:rsidR="00E123B9">
        <w:rPr>
          <w:rFonts w:ascii="Times New Roman" w:hAnsi="Times New Roman"/>
          <w:sz w:val="24"/>
          <w:szCs w:val="24"/>
        </w:rPr>
        <w:t>20</w:t>
      </w:r>
      <w:r>
        <w:rPr>
          <w:rFonts w:ascii="Times New Roman" w:hAnsi="Times New Roman"/>
          <w:sz w:val="24"/>
          <w:szCs w:val="24"/>
        </w:rPr>
        <w:t xml:space="preserve"> roku zmieszanych odpadów komunalnych do składowania skierowan</w:t>
      </w:r>
      <w:r w:rsidR="004F7FCE">
        <w:rPr>
          <w:rFonts w:ascii="Times New Roman" w:hAnsi="Times New Roman"/>
          <w:sz w:val="24"/>
          <w:szCs w:val="24"/>
        </w:rPr>
        <w:t xml:space="preserve">o </w:t>
      </w:r>
      <w:r w:rsidR="004317B1">
        <w:rPr>
          <w:rFonts w:ascii="Times New Roman" w:hAnsi="Times New Roman"/>
          <w:sz w:val="24"/>
          <w:szCs w:val="24"/>
        </w:rPr>
        <w:t>11,402</w:t>
      </w:r>
      <w:r w:rsidR="00E123B9">
        <w:rPr>
          <w:rFonts w:ascii="Times New Roman" w:hAnsi="Times New Roman"/>
          <w:sz w:val="24"/>
          <w:szCs w:val="24"/>
        </w:rPr>
        <w:t xml:space="preserve"> Mg </w:t>
      </w:r>
      <w:r w:rsidR="004F7FCE">
        <w:rPr>
          <w:rFonts w:ascii="Times New Roman" w:hAnsi="Times New Roman"/>
          <w:sz w:val="24"/>
          <w:szCs w:val="24"/>
        </w:rPr>
        <w:t>o</w:t>
      </w:r>
      <w:r>
        <w:rPr>
          <w:rFonts w:ascii="Times New Roman" w:hAnsi="Times New Roman"/>
          <w:sz w:val="24"/>
          <w:szCs w:val="24"/>
        </w:rPr>
        <w:t xml:space="preserve">dpadów o kodzie 19 12 12 powstałych po </w:t>
      </w:r>
      <w:proofErr w:type="spellStart"/>
      <w:r>
        <w:rPr>
          <w:rFonts w:ascii="Times New Roman" w:hAnsi="Times New Roman"/>
          <w:sz w:val="24"/>
          <w:szCs w:val="24"/>
        </w:rPr>
        <w:t>mechaniczno</w:t>
      </w:r>
      <w:proofErr w:type="spellEnd"/>
      <w:r>
        <w:rPr>
          <w:rFonts w:ascii="Times New Roman" w:hAnsi="Times New Roman"/>
          <w:sz w:val="24"/>
          <w:szCs w:val="24"/>
        </w:rPr>
        <w:t xml:space="preserve"> – biologicznym przetwarzaniu (M</w:t>
      </w:r>
      <w:r>
        <w:rPr>
          <w:rFonts w:ascii="Times New Roman" w:hAnsi="Times New Roman"/>
          <w:sz w:val="24"/>
          <w:szCs w:val="24"/>
          <w:vertAlign w:val="subscript"/>
        </w:rPr>
        <w:t>BR</w:t>
      </w:r>
      <w:r>
        <w:rPr>
          <w:rFonts w:ascii="Times New Roman" w:hAnsi="Times New Roman"/>
          <w:sz w:val="24"/>
          <w:szCs w:val="24"/>
        </w:rPr>
        <w:t>).</w:t>
      </w:r>
    </w:p>
    <w:p w:rsidR="005A3905" w:rsidRPr="00C70897" w:rsidRDefault="005A3905" w:rsidP="00076B2C">
      <w:pPr>
        <w:spacing w:after="0" w:line="360" w:lineRule="auto"/>
        <w:jc w:val="both"/>
        <w:rPr>
          <w:rFonts w:ascii="Times New Roman" w:hAnsi="Times New Roman"/>
          <w:i/>
          <w:iCs/>
          <w:sz w:val="24"/>
          <w:szCs w:val="24"/>
        </w:rPr>
      </w:pPr>
    </w:p>
    <w:p w:rsidR="005A3905" w:rsidRPr="000E243C" w:rsidRDefault="00536DBF" w:rsidP="00F3417E">
      <w:pPr>
        <w:pStyle w:val="Akapitzlist1"/>
        <w:numPr>
          <w:ilvl w:val="0"/>
          <w:numId w:val="16"/>
        </w:numPr>
        <w:spacing w:after="0"/>
        <w:ind w:left="0"/>
        <w:jc w:val="both"/>
        <w:rPr>
          <w:rFonts w:ascii="Times New Roman" w:hAnsi="Times New Roman"/>
          <w:b/>
          <w:bCs/>
          <w:sz w:val="24"/>
          <w:szCs w:val="24"/>
          <w:u w:val="single"/>
        </w:rPr>
      </w:pPr>
      <w:r w:rsidRPr="000E243C">
        <w:rPr>
          <w:rFonts w:ascii="Times New Roman" w:hAnsi="Times New Roman"/>
          <w:b/>
          <w:bCs/>
          <w:sz w:val="24"/>
          <w:szCs w:val="24"/>
        </w:rPr>
        <w:t>Ilość</w:t>
      </w:r>
      <w:r w:rsidR="005A3905" w:rsidRPr="000E243C">
        <w:rPr>
          <w:rFonts w:ascii="Times New Roman" w:hAnsi="Times New Roman"/>
          <w:b/>
          <w:bCs/>
          <w:sz w:val="24"/>
          <w:szCs w:val="24"/>
        </w:rPr>
        <w:t xml:space="preserve"> odpadów komunalnych wytworzonych</w:t>
      </w:r>
      <w:r w:rsidR="00E123B9">
        <w:rPr>
          <w:rFonts w:ascii="Times New Roman" w:hAnsi="Times New Roman"/>
          <w:b/>
          <w:bCs/>
          <w:sz w:val="24"/>
          <w:szCs w:val="24"/>
        </w:rPr>
        <w:t xml:space="preserve"> na terenie gminy Brodnica w 202</w:t>
      </w:r>
      <w:r w:rsidR="00E92706">
        <w:rPr>
          <w:rFonts w:ascii="Times New Roman" w:hAnsi="Times New Roman"/>
          <w:b/>
          <w:bCs/>
          <w:sz w:val="24"/>
          <w:szCs w:val="24"/>
        </w:rPr>
        <w:t>1</w:t>
      </w:r>
      <w:r w:rsidR="005A3905" w:rsidRPr="000E243C">
        <w:rPr>
          <w:rFonts w:ascii="Times New Roman" w:hAnsi="Times New Roman"/>
          <w:b/>
          <w:bCs/>
          <w:sz w:val="24"/>
          <w:szCs w:val="24"/>
        </w:rPr>
        <w:t xml:space="preserve"> roku. </w:t>
      </w:r>
    </w:p>
    <w:p w:rsidR="000E243C" w:rsidRDefault="000E243C" w:rsidP="00CC7788">
      <w:pPr>
        <w:pStyle w:val="Akapitzlist1"/>
        <w:spacing w:after="0"/>
        <w:ind w:left="0"/>
        <w:jc w:val="center"/>
        <w:rPr>
          <w:rFonts w:ascii="Times New Roman" w:hAnsi="Times New Roman"/>
          <w:b/>
          <w:bCs/>
          <w:sz w:val="20"/>
          <w:szCs w:val="20"/>
        </w:rPr>
      </w:pPr>
    </w:p>
    <w:p w:rsidR="005A3905" w:rsidRPr="00CC7788" w:rsidRDefault="005A3905" w:rsidP="00CC7788">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 xml:space="preserve">Tabela </w:t>
      </w:r>
      <w:r w:rsidR="00076B2C">
        <w:rPr>
          <w:rFonts w:ascii="Times New Roman" w:hAnsi="Times New Roman"/>
          <w:b/>
          <w:bCs/>
          <w:sz w:val="20"/>
          <w:szCs w:val="20"/>
        </w:rPr>
        <w:t>6</w:t>
      </w:r>
      <w:r w:rsidRPr="00CC7788">
        <w:rPr>
          <w:rFonts w:ascii="Times New Roman" w:hAnsi="Times New Roman"/>
          <w:b/>
          <w:bCs/>
          <w:sz w:val="20"/>
          <w:szCs w:val="20"/>
        </w:rPr>
        <w:t>.</w:t>
      </w:r>
    </w:p>
    <w:p w:rsidR="005A3905" w:rsidRPr="00CC7788" w:rsidRDefault="005A3905" w:rsidP="00CC7788">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 xml:space="preserve">Masa odpadów komunalnych wytwarzanych i odebranych w roku </w:t>
      </w:r>
      <w:r w:rsidR="002D5865" w:rsidRPr="00CC7788">
        <w:rPr>
          <w:rFonts w:ascii="Times New Roman" w:hAnsi="Times New Roman"/>
          <w:b/>
          <w:sz w:val="20"/>
          <w:szCs w:val="20"/>
        </w:rPr>
        <w:t>20</w:t>
      </w:r>
      <w:r w:rsidR="00E123B9">
        <w:rPr>
          <w:rFonts w:ascii="Times New Roman" w:hAnsi="Times New Roman"/>
          <w:b/>
          <w:sz w:val="20"/>
          <w:szCs w:val="20"/>
        </w:rPr>
        <w:t>2</w:t>
      </w:r>
      <w:r w:rsidR="00E92706">
        <w:rPr>
          <w:rFonts w:ascii="Times New Roman" w:hAnsi="Times New Roman"/>
          <w:b/>
          <w:sz w:val="20"/>
          <w:szCs w:val="20"/>
        </w:rPr>
        <w:t>1</w:t>
      </w:r>
      <w:r w:rsidR="002D5865" w:rsidRPr="00CC7788">
        <w:rPr>
          <w:rFonts w:ascii="Times New Roman" w:hAnsi="Times New Roman"/>
          <w:b/>
          <w:sz w:val="20"/>
          <w:szCs w:val="20"/>
        </w:rPr>
        <w:t xml:space="preserve"> </w:t>
      </w:r>
      <w:r w:rsidRPr="00CC7788">
        <w:rPr>
          <w:rFonts w:ascii="Times New Roman" w:hAnsi="Times New Roman"/>
          <w:b/>
          <w:sz w:val="20"/>
          <w:szCs w:val="20"/>
        </w:rPr>
        <w:t>z terenu Gminy Brodnica .</w:t>
      </w:r>
    </w:p>
    <w:p w:rsidR="002D5865"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5A3905" w:rsidRPr="00A35E97"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A35E97" w:rsidRDefault="002C73F2"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A35E97" w:rsidRDefault="005A3905" w:rsidP="003F7AC6">
            <w:pPr>
              <w:spacing w:after="0" w:line="240" w:lineRule="auto"/>
              <w:jc w:val="center"/>
              <w:rPr>
                <w:rFonts w:ascii="Times New Roman" w:hAnsi="Times New Roman"/>
                <w:b/>
                <w:bCs/>
                <w:sz w:val="24"/>
                <w:szCs w:val="24"/>
                <w:u w:val="single"/>
              </w:rPr>
            </w:pPr>
            <w:r w:rsidRPr="00A35E97">
              <w:rPr>
                <w:rFonts w:ascii="Times New Roman" w:hAnsi="Times New Roman"/>
                <w:b/>
                <w:sz w:val="24"/>
                <w:szCs w:val="24"/>
              </w:rPr>
              <w:t>Masa odebranych odpadów komunalnych  (Mg)</w:t>
            </w:r>
          </w:p>
        </w:tc>
      </w:tr>
      <w:tr w:rsidR="0095692E" w:rsidTr="003F7AC6">
        <w:trPr>
          <w:cantSplit/>
        </w:trPr>
        <w:tc>
          <w:tcPr>
            <w:tcW w:w="1911" w:type="dxa"/>
            <w:vMerge w:val="restart"/>
            <w:tcBorders>
              <w:top w:val="single" w:sz="4" w:space="0" w:color="auto"/>
              <w:left w:val="single" w:sz="4" w:space="0" w:color="auto"/>
              <w:right w:val="single" w:sz="4" w:space="0" w:color="auto"/>
            </w:tcBorders>
            <w:vAlign w:val="center"/>
          </w:tcPr>
          <w:p w:rsidR="0095692E" w:rsidRDefault="0095692E" w:rsidP="00E123B9">
            <w:pPr>
              <w:jc w:val="center"/>
              <w:rPr>
                <w:rFonts w:ascii="Times New Roman" w:hAnsi="Times New Roman"/>
                <w:sz w:val="24"/>
                <w:szCs w:val="24"/>
              </w:rPr>
            </w:pPr>
            <w:r>
              <w:rPr>
                <w:rFonts w:ascii="Times New Roman" w:hAnsi="Times New Roman"/>
                <w:sz w:val="24"/>
                <w:szCs w:val="24"/>
              </w:rPr>
              <w:t>2021</w:t>
            </w: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EA1F50">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1942,44</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20 01 08</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Odpady kuchenne ulegające biodegradacji</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272,60</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462,06</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6,62</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20 03 07</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wielkogabarytowe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54,00</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20 01 36</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Zżyte urządzenia elektryczne i elektroniczne</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2,60</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16 01 03</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Zużyte opony</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6,08</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20 03 99</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sidRPr="00EA1F50">
              <w:rPr>
                <w:rFonts w:ascii="Times New Roman" w:hAnsi="Times New Roman"/>
                <w:color w:val="000000" w:themeColor="text1"/>
                <w:sz w:val="24"/>
                <w:szCs w:val="24"/>
              </w:rPr>
              <w:t>Odpady komunalne niewymienione w innych podgrupach</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C55F4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9,00</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15 01 01</w:t>
            </w:r>
          </w:p>
        </w:tc>
        <w:tc>
          <w:tcPr>
            <w:tcW w:w="2268"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Opakowania z papieru i tektury </w:t>
            </w:r>
          </w:p>
        </w:tc>
        <w:tc>
          <w:tcPr>
            <w:tcW w:w="2441" w:type="dxa"/>
            <w:tcBorders>
              <w:top w:val="single" w:sz="4" w:space="0" w:color="auto"/>
              <w:left w:val="single" w:sz="4" w:space="0" w:color="auto"/>
              <w:bottom w:val="single" w:sz="4" w:space="0" w:color="auto"/>
              <w:right w:val="single" w:sz="4" w:space="0" w:color="auto"/>
            </w:tcBorders>
          </w:tcPr>
          <w:p w:rsidR="0095692E" w:rsidRPr="00EA1F50"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2,12</w:t>
            </w:r>
          </w:p>
        </w:tc>
      </w:tr>
      <w:tr w:rsidR="0095692E" w:rsidTr="003F7AC6">
        <w:trPr>
          <w:cantSplit/>
        </w:trPr>
        <w:tc>
          <w:tcPr>
            <w:tcW w:w="1911" w:type="dxa"/>
            <w:vMerge/>
            <w:tcBorders>
              <w:left w:val="single" w:sz="4" w:space="0" w:color="auto"/>
              <w:right w:val="single" w:sz="4" w:space="0" w:color="auto"/>
            </w:tcBorders>
          </w:tcPr>
          <w:p w:rsidR="0095692E" w:rsidRDefault="0095692E"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sz w:val="24"/>
                <w:szCs w:val="24"/>
              </w:rPr>
            </w:pPr>
            <w:r>
              <w:rPr>
                <w:rFonts w:ascii="Times New Roman" w:hAnsi="Times New Roman"/>
                <w:sz w:val="24"/>
                <w:szCs w:val="24"/>
              </w:rPr>
              <w:t>17 09 04</w:t>
            </w:r>
          </w:p>
        </w:tc>
        <w:tc>
          <w:tcPr>
            <w:tcW w:w="2268"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Zmieszane odpady z budowy, remontów i demontażu inne niż wymienione w 170901, 170902 i 170903</w:t>
            </w:r>
          </w:p>
        </w:tc>
        <w:tc>
          <w:tcPr>
            <w:tcW w:w="2441" w:type="dxa"/>
            <w:tcBorders>
              <w:top w:val="single" w:sz="4" w:space="0" w:color="auto"/>
              <w:left w:val="single" w:sz="4" w:space="0" w:color="auto"/>
              <w:bottom w:val="single" w:sz="4" w:space="0" w:color="auto"/>
              <w:right w:val="single" w:sz="4" w:space="0" w:color="auto"/>
            </w:tcBorders>
          </w:tcPr>
          <w:p w:rsidR="0095692E" w:rsidRDefault="0095692E" w:rsidP="003F7AC6">
            <w:pPr>
              <w:spacing w:after="0" w:line="240" w:lineRule="auto"/>
              <w:jc w:val="center"/>
              <w:rPr>
                <w:rFonts w:ascii="Times New Roman" w:hAnsi="Times New Roman"/>
                <w:color w:val="000000" w:themeColor="text1"/>
                <w:sz w:val="24"/>
                <w:szCs w:val="24"/>
              </w:rPr>
            </w:pPr>
          </w:p>
          <w:p w:rsidR="0095692E" w:rsidRDefault="0095692E" w:rsidP="003F7AC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5,34</w:t>
            </w:r>
          </w:p>
        </w:tc>
      </w:tr>
      <w:tr w:rsidR="00EA1F50" w:rsidRPr="00A35E97" w:rsidTr="003F7AC6">
        <w:trPr>
          <w:cantSplit/>
        </w:trPr>
        <w:tc>
          <w:tcPr>
            <w:tcW w:w="1911" w:type="dxa"/>
            <w:tcBorders>
              <w:left w:val="single" w:sz="4" w:space="0" w:color="auto"/>
              <w:right w:val="single" w:sz="4" w:space="0" w:color="auto"/>
            </w:tcBorders>
          </w:tcPr>
          <w:p w:rsidR="002C73F2" w:rsidRPr="00A35E97" w:rsidRDefault="002C73F2" w:rsidP="003F7AC6">
            <w:pPr>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A35E97" w:rsidRDefault="002C73F2" w:rsidP="003F7AC6">
            <w:pPr>
              <w:spacing w:after="0" w:line="240" w:lineRule="auto"/>
              <w:jc w:val="center"/>
              <w:rPr>
                <w:rFonts w:ascii="Times New Roman" w:hAnsi="Times New Roman"/>
                <w:b/>
                <w:color w:val="000000" w:themeColor="text1"/>
                <w:sz w:val="24"/>
                <w:szCs w:val="24"/>
              </w:rPr>
            </w:pPr>
            <w:r w:rsidRPr="00A35E97">
              <w:rPr>
                <w:rFonts w:ascii="Times New Roman" w:hAnsi="Times New Roman"/>
                <w:b/>
                <w:color w:val="000000" w:themeColor="text1"/>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A35E97" w:rsidRDefault="00C55F4B" w:rsidP="0095692E">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r w:rsidR="0095692E">
              <w:rPr>
                <w:rFonts w:ascii="Times New Roman" w:hAnsi="Times New Roman"/>
                <w:b/>
                <w:color w:val="000000" w:themeColor="text1"/>
                <w:sz w:val="24"/>
                <w:szCs w:val="24"/>
              </w:rPr>
              <w:t> 762,86</w:t>
            </w:r>
          </w:p>
        </w:tc>
      </w:tr>
    </w:tbl>
    <w:p w:rsidR="007409E4" w:rsidRDefault="007409E4" w:rsidP="007409E4">
      <w:pPr>
        <w:shd w:val="clear" w:color="auto" w:fill="FFFFFF"/>
        <w:spacing w:after="0" w:line="360" w:lineRule="auto"/>
        <w:contextualSpacing/>
        <w:rPr>
          <w:rFonts w:ascii="Times New Roman" w:hAnsi="Times New Roman"/>
          <w:b/>
          <w:sz w:val="20"/>
          <w:szCs w:val="20"/>
        </w:rPr>
      </w:pPr>
    </w:p>
    <w:p w:rsidR="000E243C" w:rsidRPr="00D13C48" w:rsidRDefault="000E243C" w:rsidP="007409E4">
      <w:pPr>
        <w:shd w:val="clear" w:color="auto" w:fill="FFFFFF"/>
        <w:spacing w:after="0" w:line="360" w:lineRule="auto"/>
        <w:contextualSpacing/>
        <w:jc w:val="center"/>
        <w:rPr>
          <w:rFonts w:ascii="Times New Roman" w:eastAsia="Times New Roman" w:hAnsi="Times New Roman" w:cs="Times New Roman"/>
          <w:b/>
          <w:color w:val="000000" w:themeColor="text1"/>
          <w:sz w:val="20"/>
          <w:szCs w:val="20"/>
          <w:lang w:eastAsia="pl-PL"/>
        </w:rPr>
      </w:pPr>
      <w:r w:rsidRPr="00D13C48">
        <w:rPr>
          <w:rFonts w:ascii="Times New Roman" w:hAnsi="Times New Roman"/>
          <w:b/>
          <w:sz w:val="20"/>
          <w:szCs w:val="20"/>
        </w:rPr>
        <w:t>Tabela</w:t>
      </w:r>
      <w:r>
        <w:rPr>
          <w:rFonts w:ascii="Times New Roman" w:hAnsi="Times New Roman"/>
          <w:b/>
          <w:sz w:val="20"/>
          <w:szCs w:val="20"/>
        </w:rPr>
        <w:t xml:space="preserve"> </w:t>
      </w:r>
      <w:r w:rsidR="008F2260">
        <w:rPr>
          <w:rFonts w:ascii="Times New Roman" w:hAnsi="Times New Roman"/>
          <w:b/>
          <w:sz w:val="20"/>
          <w:szCs w:val="20"/>
        </w:rPr>
        <w:t>7</w:t>
      </w:r>
      <w:r>
        <w:rPr>
          <w:rFonts w:ascii="Times New Roman" w:hAnsi="Times New Roman"/>
          <w:b/>
          <w:sz w:val="20"/>
          <w:szCs w:val="20"/>
        </w:rPr>
        <w:t>.</w:t>
      </w:r>
    </w:p>
    <w:p w:rsidR="000E243C" w:rsidRPr="00D13C48" w:rsidRDefault="000E243C" w:rsidP="000E243C">
      <w:pPr>
        <w:spacing w:after="0" w:line="240" w:lineRule="auto"/>
        <w:jc w:val="center"/>
        <w:rPr>
          <w:rFonts w:ascii="Times New Roman" w:hAnsi="Times New Roman"/>
          <w:b/>
          <w:sz w:val="20"/>
          <w:szCs w:val="20"/>
        </w:rPr>
      </w:pPr>
      <w:r w:rsidRPr="00D13C48">
        <w:rPr>
          <w:rFonts w:ascii="Times New Roman" w:hAnsi="Times New Roman"/>
          <w:b/>
          <w:sz w:val="20"/>
          <w:szCs w:val="20"/>
        </w:rPr>
        <w:t xml:space="preserve">Ilość </w:t>
      </w:r>
      <w:r>
        <w:rPr>
          <w:rFonts w:ascii="Times New Roman" w:hAnsi="Times New Roman"/>
          <w:b/>
          <w:sz w:val="20"/>
          <w:szCs w:val="20"/>
        </w:rPr>
        <w:t>odpadów komunalnych na terenie G</w:t>
      </w:r>
      <w:r w:rsidR="00C55F4B">
        <w:rPr>
          <w:rFonts w:ascii="Times New Roman" w:hAnsi="Times New Roman"/>
          <w:b/>
          <w:sz w:val="20"/>
          <w:szCs w:val="20"/>
        </w:rPr>
        <w:t>miny Brodnica w latach 2016-202</w:t>
      </w:r>
      <w:r w:rsidR="00F8321A">
        <w:rPr>
          <w:rFonts w:ascii="Times New Roman" w:hAnsi="Times New Roman"/>
          <w:b/>
          <w:sz w:val="20"/>
          <w:szCs w:val="20"/>
        </w:rPr>
        <w:t>1</w:t>
      </w:r>
    </w:p>
    <w:p w:rsidR="000E243C" w:rsidRDefault="000E243C" w:rsidP="000E243C">
      <w:pPr>
        <w:spacing w:after="0" w:line="240" w:lineRule="auto"/>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1742"/>
        <w:gridCol w:w="1394"/>
        <w:gridCol w:w="1450"/>
        <w:gridCol w:w="1675"/>
        <w:gridCol w:w="1522"/>
        <w:gridCol w:w="1279"/>
      </w:tblGrid>
      <w:tr w:rsidR="00F8321A" w:rsidRPr="00783F25" w:rsidTr="00F8321A">
        <w:trPr>
          <w:trHeight w:val="795"/>
          <w:jc w:val="center"/>
        </w:trPr>
        <w:tc>
          <w:tcPr>
            <w:tcW w:w="1742" w:type="dxa"/>
          </w:tcPr>
          <w:p w:rsidR="00F8321A" w:rsidRPr="00783F25" w:rsidRDefault="00F8321A" w:rsidP="00F3417E">
            <w:pPr>
              <w:jc w:val="center"/>
              <w:rPr>
                <w:rFonts w:ascii="Times New Roman" w:hAnsi="Times New Roman" w:cs="Times New Roman"/>
                <w:b/>
                <w:sz w:val="24"/>
                <w:szCs w:val="24"/>
              </w:rPr>
            </w:pPr>
          </w:p>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2016</w:t>
            </w:r>
          </w:p>
        </w:tc>
        <w:tc>
          <w:tcPr>
            <w:tcW w:w="1394" w:type="dxa"/>
          </w:tcPr>
          <w:p w:rsidR="00F8321A" w:rsidRPr="00783F25" w:rsidRDefault="00F8321A" w:rsidP="00F3417E">
            <w:pPr>
              <w:jc w:val="center"/>
              <w:rPr>
                <w:rFonts w:ascii="Times New Roman" w:hAnsi="Times New Roman" w:cs="Times New Roman"/>
                <w:b/>
                <w:sz w:val="24"/>
                <w:szCs w:val="24"/>
              </w:rPr>
            </w:pPr>
          </w:p>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2017</w:t>
            </w:r>
          </w:p>
          <w:p w:rsidR="00F8321A" w:rsidRPr="00783F25" w:rsidRDefault="00F8321A" w:rsidP="00F3417E">
            <w:pPr>
              <w:jc w:val="center"/>
              <w:rPr>
                <w:rFonts w:ascii="Times New Roman" w:hAnsi="Times New Roman" w:cs="Times New Roman"/>
                <w:b/>
                <w:sz w:val="24"/>
                <w:szCs w:val="24"/>
              </w:rPr>
            </w:pPr>
          </w:p>
        </w:tc>
        <w:tc>
          <w:tcPr>
            <w:tcW w:w="1450" w:type="dxa"/>
          </w:tcPr>
          <w:p w:rsidR="00F8321A" w:rsidRPr="00783F25" w:rsidRDefault="00F8321A" w:rsidP="00F3417E">
            <w:pPr>
              <w:jc w:val="center"/>
              <w:rPr>
                <w:rFonts w:ascii="Times New Roman" w:hAnsi="Times New Roman" w:cs="Times New Roman"/>
                <w:b/>
                <w:sz w:val="24"/>
                <w:szCs w:val="24"/>
              </w:rPr>
            </w:pPr>
          </w:p>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2018</w:t>
            </w:r>
          </w:p>
          <w:p w:rsidR="00F8321A" w:rsidRPr="00783F25" w:rsidRDefault="00F8321A" w:rsidP="00F3417E">
            <w:pPr>
              <w:jc w:val="center"/>
              <w:rPr>
                <w:rFonts w:ascii="Times New Roman" w:hAnsi="Times New Roman" w:cs="Times New Roman"/>
                <w:b/>
                <w:sz w:val="24"/>
                <w:szCs w:val="24"/>
              </w:rPr>
            </w:pPr>
          </w:p>
        </w:tc>
        <w:tc>
          <w:tcPr>
            <w:tcW w:w="1675" w:type="dxa"/>
          </w:tcPr>
          <w:p w:rsidR="00F8321A" w:rsidRPr="00783F25" w:rsidRDefault="00F8321A" w:rsidP="00F3417E">
            <w:pPr>
              <w:jc w:val="center"/>
              <w:rPr>
                <w:rFonts w:ascii="Times New Roman" w:hAnsi="Times New Roman" w:cs="Times New Roman"/>
                <w:b/>
                <w:sz w:val="24"/>
                <w:szCs w:val="24"/>
              </w:rPr>
            </w:pPr>
          </w:p>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2019</w:t>
            </w:r>
          </w:p>
        </w:tc>
        <w:tc>
          <w:tcPr>
            <w:tcW w:w="1522" w:type="dxa"/>
          </w:tcPr>
          <w:p w:rsidR="00F8321A" w:rsidRDefault="00F8321A" w:rsidP="00F3417E">
            <w:pPr>
              <w:jc w:val="center"/>
              <w:rPr>
                <w:rFonts w:ascii="Times New Roman" w:hAnsi="Times New Roman" w:cs="Times New Roman"/>
                <w:b/>
                <w:sz w:val="24"/>
                <w:szCs w:val="24"/>
              </w:rPr>
            </w:pPr>
          </w:p>
          <w:p w:rsidR="00F8321A" w:rsidRPr="00783F25" w:rsidRDefault="00F8321A" w:rsidP="00F3417E">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1279" w:type="dxa"/>
          </w:tcPr>
          <w:p w:rsidR="00F8321A" w:rsidRDefault="00F8321A" w:rsidP="00F3417E">
            <w:pPr>
              <w:jc w:val="center"/>
              <w:rPr>
                <w:rFonts w:ascii="Times New Roman" w:hAnsi="Times New Roman" w:cs="Times New Roman"/>
                <w:b/>
                <w:sz w:val="24"/>
                <w:szCs w:val="24"/>
              </w:rPr>
            </w:pPr>
          </w:p>
          <w:p w:rsidR="00F8321A" w:rsidRDefault="00F8321A" w:rsidP="00F3417E">
            <w:pPr>
              <w:jc w:val="center"/>
              <w:rPr>
                <w:rFonts w:ascii="Times New Roman" w:hAnsi="Times New Roman" w:cs="Times New Roman"/>
                <w:b/>
                <w:sz w:val="24"/>
                <w:szCs w:val="24"/>
              </w:rPr>
            </w:pPr>
            <w:r>
              <w:rPr>
                <w:rFonts w:ascii="Times New Roman" w:hAnsi="Times New Roman" w:cs="Times New Roman"/>
                <w:b/>
                <w:sz w:val="24"/>
                <w:szCs w:val="24"/>
              </w:rPr>
              <w:t>2021</w:t>
            </w:r>
          </w:p>
        </w:tc>
      </w:tr>
      <w:tr w:rsidR="00F8321A" w:rsidRPr="00783F25" w:rsidTr="00F8321A">
        <w:trPr>
          <w:trHeight w:val="466"/>
          <w:jc w:val="center"/>
        </w:trPr>
        <w:tc>
          <w:tcPr>
            <w:tcW w:w="1742" w:type="dxa"/>
          </w:tcPr>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394" w:type="dxa"/>
          </w:tcPr>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450" w:type="dxa"/>
          </w:tcPr>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675" w:type="dxa"/>
          </w:tcPr>
          <w:p w:rsidR="00F8321A" w:rsidRPr="00783F25" w:rsidRDefault="00F8321A" w:rsidP="00F3417E">
            <w:pPr>
              <w:jc w:val="center"/>
              <w:rPr>
                <w:rFonts w:ascii="Times New Roman" w:hAnsi="Times New Roman" w:cs="Times New Roman"/>
                <w:b/>
                <w:sz w:val="24"/>
                <w:szCs w:val="24"/>
              </w:rPr>
            </w:pPr>
            <w:r w:rsidRPr="00783F25">
              <w:rPr>
                <w:rFonts w:ascii="Times New Roman" w:hAnsi="Times New Roman" w:cs="Times New Roman"/>
                <w:b/>
                <w:sz w:val="24"/>
                <w:szCs w:val="24"/>
              </w:rPr>
              <w:t>Mg</w:t>
            </w:r>
          </w:p>
        </w:tc>
        <w:tc>
          <w:tcPr>
            <w:tcW w:w="1522" w:type="dxa"/>
          </w:tcPr>
          <w:p w:rsidR="00F8321A" w:rsidRPr="00783F25" w:rsidRDefault="00F8321A" w:rsidP="00F3417E">
            <w:pPr>
              <w:jc w:val="center"/>
              <w:rPr>
                <w:rFonts w:ascii="Times New Roman" w:hAnsi="Times New Roman" w:cs="Times New Roman"/>
                <w:b/>
                <w:sz w:val="24"/>
                <w:szCs w:val="24"/>
              </w:rPr>
            </w:pPr>
            <w:r>
              <w:rPr>
                <w:rFonts w:ascii="Times New Roman" w:hAnsi="Times New Roman" w:cs="Times New Roman"/>
                <w:b/>
                <w:sz w:val="24"/>
                <w:szCs w:val="24"/>
              </w:rPr>
              <w:t>Mg</w:t>
            </w:r>
          </w:p>
        </w:tc>
        <w:tc>
          <w:tcPr>
            <w:tcW w:w="1279" w:type="dxa"/>
          </w:tcPr>
          <w:p w:rsidR="00F8321A" w:rsidRDefault="00F8321A" w:rsidP="00F3417E">
            <w:pPr>
              <w:jc w:val="center"/>
              <w:rPr>
                <w:rFonts w:ascii="Times New Roman" w:hAnsi="Times New Roman" w:cs="Times New Roman"/>
                <w:b/>
                <w:sz w:val="24"/>
                <w:szCs w:val="24"/>
              </w:rPr>
            </w:pPr>
            <w:r>
              <w:rPr>
                <w:rFonts w:ascii="Times New Roman" w:hAnsi="Times New Roman" w:cs="Times New Roman"/>
                <w:b/>
                <w:sz w:val="24"/>
                <w:szCs w:val="24"/>
              </w:rPr>
              <w:t>Mg</w:t>
            </w:r>
          </w:p>
        </w:tc>
      </w:tr>
      <w:tr w:rsidR="00F8321A" w:rsidRPr="00783F25" w:rsidTr="00F8321A">
        <w:trPr>
          <w:jc w:val="center"/>
        </w:trPr>
        <w:tc>
          <w:tcPr>
            <w:tcW w:w="1742" w:type="dxa"/>
          </w:tcPr>
          <w:p w:rsidR="00F8321A" w:rsidRPr="00783F25" w:rsidRDefault="00F8321A" w:rsidP="00F3417E">
            <w:pPr>
              <w:jc w:val="center"/>
              <w:rPr>
                <w:rFonts w:ascii="Times New Roman" w:hAnsi="Times New Roman" w:cs="Times New Roman"/>
                <w:color w:val="000000" w:themeColor="text1"/>
                <w:sz w:val="24"/>
                <w:szCs w:val="24"/>
              </w:rPr>
            </w:pPr>
          </w:p>
          <w:p w:rsidR="00F8321A" w:rsidRPr="00783F25" w:rsidRDefault="00F8321A"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1617,91</w:t>
            </w:r>
          </w:p>
        </w:tc>
        <w:tc>
          <w:tcPr>
            <w:tcW w:w="1394" w:type="dxa"/>
          </w:tcPr>
          <w:p w:rsidR="00F8321A" w:rsidRPr="00783F25" w:rsidRDefault="00F8321A" w:rsidP="00F3417E">
            <w:pPr>
              <w:jc w:val="center"/>
              <w:rPr>
                <w:rFonts w:ascii="Times New Roman" w:hAnsi="Times New Roman" w:cs="Times New Roman"/>
                <w:color w:val="000000" w:themeColor="text1"/>
                <w:sz w:val="24"/>
                <w:szCs w:val="24"/>
              </w:rPr>
            </w:pPr>
          </w:p>
          <w:p w:rsidR="00F8321A" w:rsidRPr="00783F25" w:rsidRDefault="00F8321A"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1644,76</w:t>
            </w:r>
          </w:p>
        </w:tc>
        <w:tc>
          <w:tcPr>
            <w:tcW w:w="1450" w:type="dxa"/>
          </w:tcPr>
          <w:p w:rsidR="00F8321A" w:rsidRPr="00783F25" w:rsidRDefault="00F8321A" w:rsidP="00F3417E">
            <w:pPr>
              <w:jc w:val="center"/>
              <w:rPr>
                <w:rFonts w:ascii="Times New Roman" w:hAnsi="Times New Roman" w:cs="Times New Roman"/>
                <w:color w:val="000000" w:themeColor="text1"/>
                <w:sz w:val="24"/>
                <w:szCs w:val="24"/>
              </w:rPr>
            </w:pPr>
          </w:p>
          <w:p w:rsidR="00F8321A" w:rsidRPr="00783F25" w:rsidRDefault="00F8321A"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1658,32</w:t>
            </w:r>
          </w:p>
        </w:tc>
        <w:tc>
          <w:tcPr>
            <w:tcW w:w="1675" w:type="dxa"/>
          </w:tcPr>
          <w:p w:rsidR="00F8321A" w:rsidRPr="00783F25" w:rsidRDefault="00F8321A" w:rsidP="00F3417E">
            <w:pPr>
              <w:jc w:val="center"/>
              <w:rPr>
                <w:rFonts w:ascii="Times New Roman" w:hAnsi="Times New Roman" w:cs="Times New Roman"/>
                <w:color w:val="000000" w:themeColor="text1"/>
                <w:sz w:val="24"/>
                <w:szCs w:val="24"/>
              </w:rPr>
            </w:pPr>
          </w:p>
          <w:p w:rsidR="00F8321A" w:rsidRPr="00783F25" w:rsidRDefault="00F8321A" w:rsidP="00F3417E">
            <w:pPr>
              <w:jc w:val="center"/>
              <w:rPr>
                <w:rFonts w:ascii="Times New Roman" w:hAnsi="Times New Roman" w:cs="Times New Roman"/>
                <w:color w:val="000000" w:themeColor="text1"/>
                <w:sz w:val="24"/>
                <w:szCs w:val="24"/>
              </w:rPr>
            </w:pPr>
            <w:r w:rsidRPr="00783F25">
              <w:rPr>
                <w:rFonts w:ascii="Times New Roman" w:hAnsi="Times New Roman" w:cs="Times New Roman"/>
                <w:color w:val="000000" w:themeColor="text1"/>
                <w:sz w:val="24"/>
                <w:szCs w:val="24"/>
              </w:rPr>
              <w:t>2088,51</w:t>
            </w:r>
          </w:p>
        </w:tc>
        <w:tc>
          <w:tcPr>
            <w:tcW w:w="1522" w:type="dxa"/>
          </w:tcPr>
          <w:p w:rsidR="00F8321A" w:rsidRDefault="00F8321A" w:rsidP="00F3417E">
            <w:pPr>
              <w:jc w:val="center"/>
              <w:rPr>
                <w:rFonts w:ascii="Times New Roman" w:hAnsi="Times New Roman" w:cs="Times New Roman"/>
                <w:color w:val="000000" w:themeColor="text1"/>
                <w:sz w:val="24"/>
                <w:szCs w:val="24"/>
              </w:rPr>
            </w:pPr>
          </w:p>
          <w:p w:rsidR="00F8321A" w:rsidRPr="00783F25" w:rsidRDefault="00F8321A"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2552,62</w:t>
            </w:r>
          </w:p>
        </w:tc>
        <w:tc>
          <w:tcPr>
            <w:tcW w:w="1279" w:type="dxa"/>
          </w:tcPr>
          <w:p w:rsidR="00F8321A" w:rsidRDefault="00F8321A" w:rsidP="00F3417E">
            <w:pPr>
              <w:jc w:val="center"/>
              <w:rPr>
                <w:rFonts w:ascii="Times New Roman" w:hAnsi="Times New Roman" w:cs="Times New Roman"/>
                <w:color w:val="000000" w:themeColor="text1"/>
                <w:sz w:val="24"/>
                <w:szCs w:val="24"/>
              </w:rPr>
            </w:pPr>
          </w:p>
          <w:p w:rsidR="00F8321A" w:rsidRDefault="00F8321A" w:rsidP="00F3417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2762,86</w:t>
            </w:r>
          </w:p>
        </w:tc>
      </w:tr>
    </w:tbl>
    <w:p w:rsidR="000E243C" w:rsidRDefault="000E243C" w:rsidP="000E243C">
      <w:pPr>
        <w:spacing w:after="0"/>
        <w:jc w:val="both"/>
        <w:rPr>
          <w:rFonts w:ascii="Times New Roman" w:hAnsi="Times New Roman"/>
          <w:sz w:val="24"/>
          <w:szCs w:val="24"/>
        </w:rPr>
      </w:pPr>
    </w:p>
    <w:p w:rsidR="000E243C" w:rsidRDefault="000E243C" w:rsidP="000E243C">
      <w:pPr>
        <w:pStyle w:val="Akapitzlist1"/>
        <w:spacing w:after="0"/>
        <w:rPr>
          <w:rFonts w:ascii="Times New Roman" w:hAnsi="Times New Roman"/>
          <w:b/>
          <w:bCs/>
          <w:sz w:val="24"/>
          <w:szCs w:val="24"/>
        </w:rPr>
      </w:pPr>
    </w:p>
    <w:p w:rsidR="00536DBF" w:rsidRPr="000E243C" w:rsidRDefault="00536DBF" w:rsidP="000E243C">
      <w:pPr>
        <w:pStyle w:val="Akapitzlist1"/>
        <w:numPr>
          <w:ilvl w:val="0"/>
          <w:numId w:val="16"/>
        </w:numPr>
        <w:spacing w:after="0"/>
        <w:rPr>
          <w:rFonts w:ascii="Times New Roman" w:hAnsi="Times New Roman"/>
          <w:b/>
          <w:bCs/>
          <w:sz w:val="24"/>
          <w:szCs w:val="24"/>
        </w:rPr>
      </w:pPr>
      <w:r w:rsidRPr="000E243C">
        <w:rPr>
          <w:rFonts w:ascii="Times New Roman" w:hAnsi="Times New Roman"/>
          <w:b/>
          <w:bCs/>
          <w:sz w:val="24"/>
          <w:szCs w:val="24"/>
        </w:rPr>
        <w:t>Informacje o ilości odpadów komunalnych przyjętych w Punkcie Selektywnego Zbierania Odpadów Komunalnych w Gorczenicy</w:t>
      </w:r>
    </w:p>
    <w:p w:rsidR="00305BF7" w:rsidRDefault="00305BF7" w:rsidP="00305BF7">
      <w:pPr>
        <w:pStyle w:val="Akapitzlist1"/>
        <w:spacing w:after="0"/>
        <w:ind w:left="0"/>
        <w:jc w:val="center"/>
        <w:rPr>
          <w:rFonts w:ascii="Times New Roman" w:hAnsi="Times New Roman"/>
          <w:b/>
          <w:bCs/>
          <w:sz w:val="20"/>
          <w:szCs w:val="20"/>
        </w:rPr>
      </w:pPr>
    </w:p>
    <w:p w:rsidR="00305BF7" w:rsidRDefault="00305BF7" w:rsidP="00305BF7">
      <w:pPr>
        <w:pStyle w:val="Akapitzlist1"/>
        <w:spacing w:after="0"/>
        <w:ind w:left="0"/>
        <w:jc w:val="center"/>
        <w:rPr>
          <w:rFonts w:ascii="Times New Roman" w:hAnsi="Times New Roman"/>
          <w:b/>
          <w:bCs/>
          <w:sz w:val="20"/>
          <w:szCs w:val="20"/>
        </w:rPr>
      </w:pPr>
    </w:p>
    <w:p w:rsidR="00415BED" w:rsidRPr="00CC7788" w:rsidRDefault="00415BED" w:rsidP="00305BF7">
      <w:pPr>
        <w:pStyle w:val="Akapitzlist1"/>
        <w:spacing w:after="0"/>
        <w:ind w:left="0"/>
        <w:jc w:val="center"/>
        <w:rPr>
          <w:rFonts w:ascii="Times New Roman" w:hAnsi="Times New Roman"/>
          <w:b/>
          <w:bCs/>
          <w:sz w:val="20"/>
          <w:szCs w:val="20"/>
        </w:rPr>
      </w:pPr>
      <w:r w:rsidRPr="00CC7788">
        <w:rPr>
          <w:rFonts w:ascii="Times New Roman" w:hAnsi="Times New Roman"/>
          <w:b/>
          <w:bCs/>
          <w:sz w:val="20"/>
          <w:szCs w:val="20"/>
        </w:rPr>
        <w:t>Tabela</w:t>
      </w:r>
      <w:r w:rsidR="008F2260">
        <w:rPr>
          <w:rFonts w:ascii="Times New Roman" w:hAnsi="Times New Roman"/>
          <w:b/>
          <w:bCs/>
          <w:sz w:val="20"/>
          <w:szCs w:val="20"/>
        </w:rPr>
        <w:t xml:space="preserve"> 8</w:t>
      </w:r>
      <w:r w:rsidRPr="00CC7788">
        <w:rPr>
          <w:rFonts w:ascii="Times New Roman" w:hAnsi="Times New Roman"/>
          <w:b/>
          <w:bCs/>
          <w:sz w:val="20"/>
          <w:szCs w:val="20"/>
        </w:rPr>
        <w:t>.</w:t>
      </w:r>
    </w:p>
    <w:p w:rsidR="00BF43C6"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Masa odpadów k</w:t>
      </w:r>
      <w:r w:rsidR="00C55F4B">
        <w:rPr>
          <w:rFonts w:ascii="Times New Roman" w:hAnsi="Times New Roman"/>
          <w:b/>
          <w:sz w:val="20"/>
          <w:szCs w:val="20"/>
        </w:rPr>
        <w:t>omunalnych zebranych  w roku 202</w:t>
      </w:r>
      <w:r w:rsidR="00DA67C2">
        <w:rPr>
          <w:rFonts w:ascii="Times New Roman" w:hAnsi="Times New Roman"/>
          <w:b/>
          <w:sz w:val="20"/>
          <w:szCs w:val="20"/>
        </w:rPr>
        <w:t>1</w:t>
      </w:r>
      <w:r w:rsidRPr="00CC7788">
        <w:rPr>
          <w:rFonts w:ascii="Times New Roman" w:hAnsi="Times New Roman"/>
          <w:b/>
          <w:sz w:val="20"/>
          <w:szCs w:val="20"/>
        </w:rPr>
        <w:t xml:space="preserve"> r. </w:t>
      </w:r>
    </w:p>
    <w:p w:rsidR="00415BED" w:rsidRDefault="00415BED" w:rsidP="00A01296">
      <w:pPr>
        <w:pStyle w:val="Akapitzlist1"/>
        <w:spacing w:after="0"/>
        <w:ind w:left="0"/>
        <w:jc w:val="center"/>
        <w:rPr>
          <w:rFonts w:ascii="Times New Roman" w:hAnsi="Times New Roman"/>
          <w:b/>
          <w:sz w:val="20"/>
          <w:szCs w:val="20"/>
        </w:rPr>
      </w:pPr>
      <w:r w:rsidRPr="00CC7788">
        <w:rPr>
          <w:rFonts w:ascii="Times New Roman" w:hAnsi="Times New Roman"/>
          <w:b/>
          <w:sz w:val="20"/>
          <w:szCs w:val="20"/>
        </w:rPr>
        <w:t>w Punkcie Selektywnego Zbierania Odpadów Komunalnych w Gorczenicy.</w:t>
      </w:r>
    </w:p>
    <w:p w:rsidR="00CC7788" w:rsidRPr="00CC7788" w:rsidRDefault="00CC7788" w:rsidP="00CC7788">
      <w:pPr>
        <w:pStyle w:val="Akapitzlist1"/>
        <w:spacing w:after="0"/>
        <w:ind w:left="0"/>
        <w:jc w:val="center"/>
        <w:rPr>
          <w:rFonts w:ascii="Times New Roman" w:hAnsi="Times New Roman"/>
          <w:b/>
          <w:sz w:val="20"/>
          <w:szCs w:val="20"/>
        </w:rPr>
      </w:pPr>
    </w:p>
    <w:p w:rsidR="00415BED" w:rsidRDefault="00415BED" w:rsidP="005A3905">
      <w:pPr>
        <w:spacing w:after="0"/>
        <w:jc w:val="both"/>
        <w:rPr>
          <w:rFonts w:ascii="Times New Roman" w:hAnsi="Times New Roman"/>
          <w:sz w:val="24"/>
          <w:szCs w:val="24"/>
        </w:rPr>
      </w:pPr>
    </w:p>
    <w:tbl>
      <w:tblPr>
        <w:tblStyle w:val="Tabela-Siatka"/>
        <w:tblW w:w="0" w:type="auto"/>
        <w:jc w:val="center"/>
        <w:tblLook w:val="04A0" w:firstRow="1" w:lastRow="0" w:firstColumn="1" w:lastColumn="0" w:noHBand="0" w:noVBand="1"/>
      </w:tblPr>
      <w:tblGrid>
        <w:gridCol w:w="2405"/>
        <w:gridCol w:w="851"/>
        <w:gridCol w:w="2044"/>
        <w:gridCol w:w="2087"/>
        <w:gridCol w:w="1675"/>
      </w:tblGrid>
      <w:tr w:rsidR="00415BED" w:rsidRPr="00CC7788" w:rsidTr="008269E2">
        <w:trPr>
          <w:trHeight w:val="288"/>
          <w:jc w:val="center"/>
        </w:trPr>
        <w:tc>
          <w:tcPr>
            <w:tcW w:w="240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Kod odpadu</w:t>
            </w:r>
          </w:p>
        </w:tc>
        <w:tc>
          <w:tcPr>
            <w:tcW w:w="851"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w:t>
            </w:r>
          </w:p>
        </w:tc>
        <w:tc>
          <w:tcPr>
            <w:tcW w:w="2044"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Sposób zagospodarowania</w:t>
            </w:r>
          </w:p>
        </w:tc>
        <w:tc>
          <w:tcPr>
            <w:tcW w:w="2087" w:type="dxa"/>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Nazwa i adres instalacji</w:t>
            </w:r>
          </w:p>
        </w:tc>
        <w:tc>
          <w:tcPr>
            <w:tcW w:w="1675" w:type="dxa"/>
            <w:noWrap/>
            <w:hideMark/>
          </w:tcPr>
          <w:p w:rsidR="00415BED" w:rsidRPr="00CC7788" w:rsidRDefault="00415BED" w:rsidP="003F7AC6">
            <w:pPr>
              <w:rPr>
                <w:rFonts w:ascii="Times New Roman" w:hAnsi="Times New Roman" w:cs="Times New Roman"/>
                <w:b/>
                <w:sz w:val="23"/>
                <w:szCs w:val="23"/>
              </w:rPr>
            </w:pPr>
            <w:r w:rsidRPr="00CC7788">
              <w:rPr>
                <w:rFonts w:ascii="Times New Roman" w:hAnsi="Times New Roman" w:cs="Times New Roman"/>
                <w:b/>
                <w:sz w:val="23"/>
                <w:szCs w:val="23"/>
              </w:rPr>
              <w:t>Masa odpadów poddanych recyklingowi</w:t>
            </w:r>
          </w:p>
        </w:tc>
      </w:tr>
      <w:tr w:rsidR="00415BED" w:rsidRPr="00CC7788" w:rsidTr="008269E2">
        <w:trPr>
          <w:trHeight w:val="312"/>
          <w:jc w:val="center"/>
        </w:trPr>
        <w:tc>
          <w:tcPr>
            <w:tcW w:w="2405" w:type="dxa"/>
            <w:hideMark/>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15 01 02 – Opakowania z tworzyw sztucznych</w:t>
            </w:r>
          </w:p>
        </w:tc>
        <w:tc>
          <w:tcPr>
            <w:tcW w:w="851" w:type="dxa"/>
            <w:noWrap/>
            <w:hideMark/>
          </w:tcPr>
          <w:p w:rsidR="00415BED" w:rsidRPr="00CC7788" w:rsidRDefault="00EE2584" w:rsidP="00B60E75">
            <w:pPr>
              <w:jc w:val="center"/>
              <w:rPr>
                <w:rFonts w:ascii="Times New Roman" w:hAnsi="Times New Roman" w:cs="Times New Roman"/>
                <w:sz w:val="23"/>
                <w:szCs w:val="23"/>
              </w:rPr>
            </w:pPr>
            <w:r>
              <w:rPr>
                <w:rFonts w:ascii="Times New Roman" w:hAnsi="Times New Roman" w:cs="Times New Roman"/>
                <w:sz w:val="23"/>
                <w:szCs w:val="23"/>
              </w:rPr>
              <w:t>0,</w:t>
            </w:r>
            <w:r w:rsidR="00B60E75">
              <w:rPr>
                <w:rFonts w:ascii="Times New Roman" w:hAnsi="Times New Roman" w:cs="Times New Roman"/>
                <w:sz w:val="23"/>
                <w:szCs w:val="23"/>
              </w:rPr>
              <w:t>96</w:t>
            </w:r>
          </w:p>
        </w:tc>
        <w:tc>
          <w:tcPr>
            <w:tcW w:w="2044" w:type="dxa"/>
          </w:tcPr>
          <w:p w:rsidR="00415BED" w:rsidRPr="00CC7788" w:rsidRDefault="00415BED" w:rsidP="00415BED">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415BED" w:rsidRPr="00CC7788" w:rsidRDefault="00415BED" w:rsidP="003F7AC6">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415BED" w:rsidRPr="00CC7788" w:rsidRDefault="00B60E75" w:rsidP="00B60E75">
            <w:pPr>
              <w:jc w:val="center"/>
              <w:rPr>
                <w:rFonts w:ascii="Times New Roman" w:hAnsi="Times New Roman" w:cs="Times New Roman"/>
                <w:sz w:val="23"/>
                <w:szCs w:val="23"/>
              </w:rPr>
            </w:pPr>
            <w:r>
              <w:rPr>
                <w:rFonts w:ascii="Times New Roman" w:hAnsi="Times New Roman" w:cs="Times New Roman"/>
                <w:sz w:val="23"/>
                <w:szCs w:val="23"/>
              </w:rPr>
              <w:t>0,96</w:t>
            </w:r>
          </w:p>
        </w:tc>
      </w:tr>
      <w:tr w:rsidR="008269E2" w:rsidRPr="00CC7788" w:rsidTr="008269E2">
        <w:trPr>
          <w:trHeight w:val="624"/>
          <w:jc w:val="center"/>
        </w:trPr>
        <w:tc>
          <w:tcPr>
            <w:tcW w:w="2405" w:type="dxa"/>
          </w:tcPr>
          <w:p w:rsidR="008269E2" w:rsidRPr="00CC7788" w:rsidRDefault="008269E2" w:rsidP="008269E2">
            <w:pPr>
              <w:rPr>
                <w:rFonts w:ascii="Times New Roman" w:hAnsi="Times New Roman" w:cs="Times New Roman"/>
                <w:sz w:val="23"/>
                <w:szCs w:val="23"/>
              </w:rPr>
            </w:pPr>
            <w:r>
              <w:rPr>
                <w:rFonts w:ascii="Times New Roman" w:hAnsi="Times New Roman" w:cs="Times New Roman"/>
                <w:sz w:val="23"/>
                <w:szCs w:val="23"/>
              </w:rPr>
              <w:lastRenderedPageBreak/>
              <w:t>20 02 01 – odpady ulegające biodegradacji</w:t>
            </w:r>
          </w:p>
        </w:tc>
        <w:tc>
          <w:tcPr>
            <w:tcW w:w="851" w:type="dxa"/>
            <w:noWrap/>
          </w:tcPr>
          <w:p w:rsidR="008269E2" w:rsidRPr="00CC7788" w:rsidRDefault="00B60E75" w:rsidP="008269E2">
            <w:pPr>
              <w:jc w:val="center"/>
              <w:rPr>
                <w:rFonts w:ascii="Times New Roman" w:hAnsi="Times New Roman" w:cs="Times New Roman"/>
                <w:sz w:val="23"/>
                <w:szCs w:val="23"/>
              </w:rPr>
            </w:pPr>
            <w:r>
              <w:rPr>
                <w:rFonts w:ascii="Times New Roman" w:hAnsi="Times New Roman" w:cs="Times New Roman"/>
                <w:sz w:val="23"/>
                <w:szCs w:val="23"/>
              </w:rPr>
              <w:t>1,08</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R3</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B60E75" w:rsidP="008269E2">
            <w:pPr>
              <w:jc w:val="center"/>
              <w:rPr>
                <w:rFonts w:ascii="Times New Roman" w:hAnsi="Times New Roman" w:cs="Times New Roman"/>
                <w:sz w:val="23"/>
                <w:szCs w:val="23"/>
              </w:rPr>
            </w:pPr>
            <w:r>
              <w:rPr>
                <w:rFonts w:ascii="Times New Roman" w:hAnsi="Times New Roman" w:cs="Times New Roman"/>
                <w:sz w:val="23"/>
                <w:szCs w:val="23"/>
              </w:rPr>
              <w:t>1,08</w:t>
            </w:r>
          </w:p>
        </w:tc>
      </w:tr>
      <w:tr w:rsidR="008269E2" w:rsidRPr="00CC7788" w:rsidTr="008269E2">
        <w:trPr>
          <w:trHeight w:val="624"/>
          <w:jc w:val="center"/>
        </w:trPr>
        <w:tc>
          <w:tcPr>
            <w:tcW w:w="2405" w:type="dxa"/>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01 36 – Zużyte urządzenia elektryczne i elektroniczne inne niż wymienione w 20 01 21, 20 01 23 i 20 01 35 ,</w:t>
            </w:r>
          </w:p>
        </w:tc>
        <w:tc>
          <w:tcPr>
            <w:tcW w:w="851" w:type="dxa"/>
            <w:noWrap/>
            <w:hideMark/>
          </w:tcPr>
          <w:p w:rsidR="008269E2" w:rsidRPr="00CC7788" w:rsidRDefault="00B60E75" w:rsidP="008269E2">
            <w:pPr>
              <w:jc w:val="center"/>
              <w:rPr>
                <w:rFonts w:ascii="Times New Roman" w:hAnsi="Times New Roman" w:cs="Times New Roman"/>
                <w:sz w:val="23"/>
                <w:szCs w:val="23"/>
              </w:rPr>
            </w:pPr>
            <w:r>
              <w:rPr>
                <w:rFonts w:ascii="Times New Roman" w:hAnsi="Times New Roman" w:cs="Times New Roman"/>
                <w:sz w:val="23"/>
                <w:szCs w:val="23"/>
              </w:rPr>
              <w:t>1,58</w:t>
            </w:r>
          </w:p>
        </w:tc>
        <w:tc>
          <w:tcPr>
            <w:tcW w:w="2044" w:type="dxa"/>
          </w:tcPr>
          <w:p w:rsidR="008269E2" w:rsidRPr="00CC7788" w:rsidRDefault="008269E2" w:rsidP="008269E2">
            <w:pPr>
              <w:jc w:val="center"/>
              <w:rPr>
                <w:rFonts w:ascii="Times New Roman" w:hAnsi="Times New Roman" w:cs="Times New Roman"/>
                <w:sz w:val="23"/>
                <w:szCs w:val="23"/>
              </w:rPr>
            </w:pPr>
            <w:r w:rsidRPr="00CC7788">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hideMark/>
          </w:tcPr>
          <w:p w:rsidR="008269E2" w:rsidRPr="00CC7788" w:rsidRDefault="00B60E75" w:rsidP="008269E2">
            <w:pPr>
              <w:jc w:val="center"/>
              <w:rPr>
                <w:rFonts w:ascii="Times New Roman" w:hAnsi="Times New Roman" w:cs="Times New Roman"/>
                <w:sz w:val="23"/>
                <w:szCs w:val="23"/>
              </w:rPr>
            </w:pPr>
            <w:r>
              <w:rPr>
                <w:rFonts w:ascii="Times New Roman" w:hAnsi="Times New Roman" w:cs="Times New Roman"/>
                <w:sz w:val="23"/>
                <w:szCs w:val="23"/>
              </w:rPr>
              <w:t>1,58</w:t>
            </w:r>
          </w:p>
        </w:tc>
      </w:tr>
      <w:tr w:rsidR="008269E2" w:rsidRPr="00CC7788" w:rsidTr="008269E2">
        <w:trPr>
          <w:trHeight w:val="288"/>
          <w:jc w:val="center"/>
        </w:trPr>
        <w:tc>
          <w:tcPr>
            <w:tcW w:w="2405" w:type="dxa"/>
            <w:noWrap/>
            <w:hideMark/>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20 03 07 – Odpady wielkogabarytowe</w:t>
            </w:r>
          </w:p>
        </w:tc>
        <w:tc>
          <w:tcPr>
            <w:tcW w:w="851" w:type="dxa"/>
            <w:noWrap/>
            <w:hideMark/>
          </w:tcPr>
          <w:p w:rsidR="008269E2" w:rsidRPr="00CC7788" w:rsidRDefault="00B60E75" w:rsidP="008269E2">
            <w:pPr>
              <w:jc w:val="center"/>
              <w:rPr>
                <w:rFonts w:ascii="Times New Roman" w:hAnsi="Times New Roman" w:cs="Times New Roman"/>
                <w:sz w:val="23"/>
                <w:szCs w:val="23"/>
              </w:rPr>
            </w:pPr>
            <w:r>
              <w:rPr>
                <w:rFonts w:ascii="Times New Roman" w:hAnsi="Times New Roman" w:cs="Times New Roman"/>
                <w:sz w:val="23"/>
                <w:szCs w:val="23"/>
              </w:rPr>
              <w:t>3,18</w:t>
            </w:r>
          </w:p>
        </w:tc>
        <w:tc>
          <w:tcPr>
            <w:tcW w:w="2044" w:type="dxa"/>
          </w:tcPr>
          <w:p w:rsidR="008269E2" w:rsidRPr="00CC7788" w:rsidRDefault="008269E2" w:rsidP="008269E2">
            <w:pPr>
              <w:jc w:val="center"/>
              <w:rPr>
                <w:rFonts w:ascii="Times New Roman" w:hAnsi="Times New Roman" w:cs="Times New Roman"/>
                <w:sz w:val="23"/>
                <w:szCs w:val="23"/>
              </w:rPr>
            </w:pPr>
            <w:r>
              <w:rPr>
                <w:rFonts w:ascii="Times New Roman" w:hAnsi="Times New Roman" w:cs="Times New Roman"/>
                <w:sz w:val="23"/>
                <w:szCs w:val="23"/>
              </w:rPr>
              <w:t>R12</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Pr="00CC7788" w:rsidRDefault="008269E2" w:rsidP="00B60E75">
            <w:pPr>
              <w:jc w:val="center"/>
              <w:rPr>
                <w:rFonts w:ascii="Times New Roman" w:hAnsi="Times New Roman" w:cs="Times New Roman"/>
                <w:sz w:val="23"/>
                <w:szCs w:val="23"/>
              </w:rPr>
            </w:pPr>
            <w:r>
              <w:rPr>
                <w:rFonts w:ascii="Times New Roman" w:hAnsi="Times New Roman" w:cs="Times New Roman"/>
                <w:sz w:val="23"/>
                <w:szCs w:val="23"/>
              </w:rPr>
              <w:t>3,</w:t>
            </w:r>
            <w:r w:rsidR="00B60E75">
              <w:rPr>
                <w:rFonts w:ascii="Times New Roman" w:hAnsi="Times New Roman" w:cs="Times New Roman"/>
                <w:sz w:val="23"/>
                <w:szCs w:val="23"/>
              </w:rPr>
              <w:t>18</w:t>
            </w:r>
          </w:p>
        </w:tc>
      </w:tr>
      <w:tr w:rsidR="008269E2" w:rsidRPr="00CC7788" w:rsidTr="008269E2">
        <w:trPr>
          <w:trHeight w:val="288"/>
          <w:jc w:val="center"/>
        </w:trPr>
        <w:tc>
          <w:tcPr>
            <w:tcW w:w="2405" w:type="dxa"/>
            <w:noWrap/>
          </w:tcPr>
          <w:p w:rsidR="008269E2" w:rsidRPr="00CC7788" w:rsidRDefault="00B60E75" w:rsidP="00B60E75">
            <w:pPr>
              <w:rPr>
                <w:rFonts w:ascii="Times New Roman" w:hAnsi="Times New Roman" w:cs="Times New Roman"/>
                <w:sz w:val="23"/>
                <w:szCs w:val="23"/>
              </w:rPr>
            </w:pPr>
            <w:r>
              <w:rPr>
                <w:rFonts w:ascii="Times New Roman" w:hAnsi="Times New Roman" w:cs="Times New Roman"/>
                <w:sz w:val="23"/>
                <w:szCs w:val="23"/>
              </w:rPr>
              <w:t>16 01 03 – Zużyte opony</w:t>
            </w:r>
            <w:r w:rsidR="008269E2">
              <w:rPr>
                <w:rFonts w:ascii="Times New Roman" w:hAnsi="Times New Roman" w:cs="Times New Roman"/>
                <w:sz w:val="23"/>
                <w:szCs w:val="23"/>
              </w:rPr>
              <w:t xml:space="preserve"> </w:t>
            </w:r>
          </w:p>
        </w:tc>
        <w:tc>
          <w:tcPr>
            <w:tcW w:w="851" w:type="dxa"/>
            <w:noWrap/>
          </w:tcPr>
          <w:p w:rsidR="008269E2" w:rsidRDefault="00B60E75" w:rsidP="008269E2">
            <w:pPr>
              <w:jc w:val="center"/>
              <w:rPr>
                <w:rFonts w:ascii="Times New Roman" w:hAnsi="Times New Roman" w:cs="Times New Roman"/>
                <w:sz w:val="23"/>
                <w:szCs w:val="23"/>
              </w:rPr>
            </w:pPr>
            <w:r>
              <w:rPr>
                <w:rFonts w:ascii="Times New Roman" w:hAnsi="Times New Roman" w:cs="Times New Roman"/>
                <w:sz w:val="23"/>
                <w:szCs w:val="23"/>
              </w:rPr>
              <w:t>2,10</w:t>
            </w:r>
          </w:p>
        </w:tc>
        <w:tc>
          <w:tcPr>
            <w:tcW w:w="2044" w:type="dxa"/>
          </w:tcPr>
          <w:p w:rsidR="008269E2" w:rsidRDefault="008269E2" w:rsidP="00B60E75">
            <w:pPr>
              <w:jc w:val="center"/>
              <w:rPr>
                <w:rFonts w:ascii="Times New Roman" w:hAnsi="Times New Roman" w:cs="Times New Roman"/>
                <w:sz w:val="23"/>
                <w:szCs w:val="23"/>
              </w:rPr>
            </w:pPr>
            <w:r>
              <w:rPr>
                <w:rFonts w:ascii="Times New Roman" w:hAnsi="Times New Roman" w:cs="Times New Roman"/>
                <w:sz w:val="23"/>
                <w:szCs w:val="23"/>
              </w:rPr>
              <w:t>R</w:t>
            </w:r>
            <w:r w:rsidR="00B60E75">
              <w:rPr>
                <w:rFonts w:ascii="Times New Roman" w:hAnsi="Times New Roman" w:cs="Times New Roman"/>
                <w:sz w:val="23"/>
                <w:szCs w:val="23"/>
              </w:rPr>
              <w:t>5</w:t>
            </w:r>
          </w:p>
        </w:tc>
        <w:tc>
          <w:tcPr>
            <w:tcW w:w="2087" w:type="dxa"/>
          </w:tcPr>
          <w:p w:rsidR="008269E2" w:rsidRPr="00CC7788" w:rsidRDefault="008269E2"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8269E2" w:rsidRDefault="00B60E75" w:rsidP="008269E2">
            <w:pPr>
              <w:jc w:val="center"/>
              <w:rPr>
                <w:rFonts w:ascii="Times New Roman" w:hAnsi="Times New Roman" w:cs="Times New Roman"/>
                <w:sz w:val="23"/>
                <w:szCs w:val="23"/>
              </w:rPr>
            </w:pPr>
            <w:r>
              <w:rPr>
                <w:rFonts w:ascii="Times New Roman" w:hAnsi="Times New Roman" w:cs="Times New Roman"/>
                <w:sz w:val="23"/>
                <w:szCs w:val="23"/>
              </w:rPr>
              <w:t>2,10</w:t>
            </w:r>
          </w:p>
        </w:tc>
      </w:tr>
      <w:tr w:rsidR="00B60E75" w:rsidRPr="00CC7788" w:rsidTr="008269E2">
        <w:trPr>
          <w:trHeight w:val="288"/>
          <w:jc w:val="center"/>
        </w:trPr>
        <w:tc>
          <w:tcPr>
            <w:tcW w:w="2405" w:type="dxa"/>
            <w:noWrap/>
          </w:tcPr>
          <w:p w:rsidR="00B60E75" w:rsidRDefault="00B60E75" w:rsidP="00B60E75">
            <w:pPr>
              <w:rPr>
                <w:rFonts w:ascii="Times New Roman" w:hAnsi="Times New Roman" w:cs="Times New Roman"/>
                <w:sz w:val="23"/>
                <w:szCs w:val="23"/>
              </w:rPr>
            </w:pPr>
            <w:r>
              <w:rPr>
                <w:rFonts w:ascii="Times New Roman" w:hAnsi="Times New Roman" w:cs="Times New Roman"/>
                <w:sz w:val="23"/>
                <w:szCs w:val="23"/>
              </w:rPr>
              <w:t>17 09 04 – Zmieszane odpady z budowy, remontów i demontażu inne niż wymienione w 170901,170902,170903</w:t>
            </w:r>
          </w:p>
        </w:tc>
        <w:tc>
          <w:tcPr>
            <w:tcW w:w="851" w:type="dxa"/>
            <w:noWrap/>
          </w:tcPr>
          <w:p w:rsidR="00B60E75" w:rsidRDefault="00B60E75" w:rsidP="008269E2">
            <w:pPr>
              <w:jc w:val="center"/>
              <w:rPr>
                <w:rFonts w:ascii="Times New Roman" w:hAnsi="Times New Roman" w:cs="Times New Roman"/>
                <w:sz w:val="23"/>
                <w:szCs w:val="23"/>
              </w:rPr>
            </w:pPr>
            <w:r>
              <w:rPr>
                <w:rFonts w:ascii="Times New Roman" w:hAnsi="Times New Roman" w:cs="Times New Roman"/>
                <w:sz w:val="23"/>
                <w:szCs w:val="23"/>
              </w:rPr>
              <w:t>7,24</w:t>
            </w:r>
          </w:p>
        </w:tc>
        <w:tc>
          <w:tcPr>
            <w:tcW w:w="2044" w:type="dxa"/>
          </w:tcPr>
          <w:p w:rsidR="00B60E75" w:rsidRDefault="00B60E75" w:rsidP="00B60E75">
            <w:pPr>
              <w:jc w:val="center"/>
              <w:rPr>
                <w:rFonts w:ascii="Times New Roman" w:hAnsi="Times New Roman" w:cs="Times New Roman"/>
                <w:sz w:val="23"/>
                <w:szCs w:val="23"/>
              </w:rPr>
            </w:pPr>
            <w:r>
              <w:rPr>
                <w:rFonts w:ascii="Times New Roman" w:hAnsi="Times New Roman" w:cs="Times New Roman"/>
                <w:sz w:val="23"/>
                <w:szCs w:val="23"/>
              </w:rPr>
              <w:t>R5</w:t>
            </w:r>
          </w:p>
        </w:tc>
        <w:tc>
          <w:tcPr>
            <w:tcW w:w="2087" w:type="dxa"/>
          </w:tcPr>
          <w:p w:rsidR="00B60E75" w:rsidRPr="00CC7788" w:rsidRDefault="00B60E75" w:rsidP="008269E2">
            <w:pPr>
              <w:rPr>
                <w:rFonts w:ascii="Times New Roman" w:hAnsi="Times New Roman" w:cs="Times New Roman"/>
                <w:sz w:val="23"/>
                <w:szCs w:val="23"/>
              </w:rPr>
            </w:pPr>
            <w:r w:rsidRPr="00CC7788">
              <w:rPr>
                <w:rFonts w:ascii="Times New Roman" w:hAnsi="Times New Roman" w:cs="Times New Roman"/>
                <w:sz w:val="23"/>
                <w:szCs w:val="23"/>
              </w:rPr>
              <w:t>Instalacja Komunalna w Lipnie, ul. Wyszyńskiego 56, 87-600 Lipno</w:t>
            </w:r>
          </w:p>
        </w:tc>
        <w:tc>
          <w:tcPr>
            <w:tcW w:w="1675" w:type="dxa"/>
            <w:noWrap/>
          </w:tcPr>
          <w:p w:rsidR="00B60E75" w:rsidRDefault="00B60E75" w:rsidP="008269E2">
            <w:pPr>
              <w:jc w:val="center"/>
              <w:rPr>
                <w:rFonts w:ascii="Times New Roman" w:hAnsi="Times New Roman" w:cs="Times New Roman"/>
                <w:sz w:val="23"/>
                <w:szCs w:val="23"/>
              </w:rPr>
            </w:pPr>
            <w:r>
              <w:rPr>
                <w:rFonts w:ascii="Times New Roman" w:hAnsi="Times New Roman" w:cs="Times New Roman"/>
                <w:sz w:val="23"/>
                <w:szCs w:val="23"/>
              </w:rPr>
              <w:t>7,24</w:t>
            </w:r>
          </w:p>
        </w:tc>
      </w:tr>
      <w:tr w:rsidR="008269E2" w:rsidRPr="00CC7788" w:rsidTr="008269E2">
        <w:trPr>
          <w:trHeight w:val="288"/>
          <w:jc w:val="center"/>
        </w:trPr>
        <w:tc>
          <w:tcPr>
            <w:tcW w:w="2405" w:type="dxa"/>
            <w:noWrap/>
          </w:tcPr>
          <w:p w:rsidR="008269E2" w:rsidRPr="00CC7788" w:rsidRDefault="008269E2" w:rsidP="008269E2">
            <w:pPr>
              <w:rPr>
                <w:rFonts w:ascii="Times New Roman" w:hAnsi="Times New Roman" w:cs="Times New Roman"/>
                <w:b/>
                <w:sz w:val="23"/>
                <w:szCs w:val="23"/>
              </w:rPr>
            </w:pPr>
            <w:r w:rsidRPr="00CC7788">
              <w:rPr>
                <w:rFonts w:ascii="Times New Roman" w:hAnsi="Times New Roman" w:cs="Times New Roman"/>
                <w:b/>
                <w:sz w:val="23"/>
                <w:szCs w:val="23"/>
              </w:rPr>
              <w:t>Razem</w:t>
            </w:r>
          </w:p>
        </w:tc>
        <w:tc>
          <w:tcPr>
            <w:tcW w:w="851" w:type="dxa"/>
            <w:noWrap/>
          </w:tcPr>
          <w:p w:rsidR="008269E2" w:rsidRPr="00CC7788" w:rsidRDefault="00B60E75" w:rsidP="008269E2">
            <w:pPr>
              <w:jc w:val="center"/>
              <w:rPr>
                <w:rFonts w:ascii="Times New Roman" w:hAnsi="Times New Roman" w:cs="Times New Roman"/>
                <w:b/>
                <w:sz w:val="23"/>
                <w:szCs w:val="23"/>
              </w:rPr>
            </w:pPr>
            <w:r>
              <w:rPr>
                <w:rFonts w:ascii="Times New Roman" w:hAnsi="Times New Roman" w:cs="Times New Roman"/>
                <w:b/>
                <w:sz w:val="23"/>
                <w:szCs w:val="23"/>
              </w:rPr>
              <w:t>16,14</w:t>
            </w:r>
          </w:p>
        </w:tc>
        <w:tc>
          <w:tcPr>
            <w:tcW w:w="2044"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2087" w:type="dxa"/>
          </w:tcPr>
          <w:p w:rsidR="008269E2" w:rsidRPr="00CC7788" w:rsidRDefault="008269E2" w:rsidP="008269E2">
            <w:pPr>
              <w:jc w:val="center"/>
              <w:rPr>
                <w:rFonts w:ascii="Times New Roman" w:hAnsi="Times New Roman" w:cs="Times New Roman"/>
                <w:b/>
                <w:sz w:val="23"/>
                <w:szCs w:val="23"/>
              </w:rPr>
            </w:pPr>
            <w:r w:rsidRPr="00CC7788">
              <w:rPr>
                <w:rFonts w:ascii="Times New Roman" w:hAnsi="Times New Roman" w:cs="Times New Roman"/>
                <w:b/>
                <w:sz w:val="23"/>
                <w:szCs w:val="23"/>
              </w:rPr>
              <w:t>-</w:t>
            </w:r>
          </w:p>
        </w:tc>
        <w:tc>
          <w:tcPr>
            <w:tcW w:w="1675" w:type="dxa"/>
            <w:noWrap/>
          </w:tcPr>
          <w:p w:rsidR="008269E2" w:rsidRPr="00CC7788" w:rsidRDefault="00B60E75" w:rsidP="008269E2">
            <w:pPr>
              <w:jc w:val="center"/>
              <w:rPr>
                <w:rFonts w:ascii="Times New Roman" w:hAnsi="Times New Roman" w:cs="Times New Roman"/>
                <w:b/>
                <w:sz w:val="23"/>
                <w:szCs w:val="23"/>
              </w:rPr>
            </w:pPr>
            <w:r>
              <w:rPr>
                <w:rFonts w:ascii="Times New Roman" w:hAnsi="Times New Roman" w:cs="Times New Roman"/>
                <w:b/>
                <w:sz w:val="23"/>
                <w:szCs w:val="23"/>
              </w:rPr>
              <w:t>16,14</w:t>
            </w:r>
          </w:p>
        </w:tc>
      </w:tr>
    </w:tbl>
    <w:p w:rsidR="00415BED" w:rsidRPr="00501445" w:rsidRDefault="00415BED" w:rsidP="005A3905">
      <w:pPr>
        <w:spacing w:after="0"/>
        <w:jc w:val="both"/>
        <w:rPr>
          <w:rFonts w:ascii="Times New Roman" w:hAnsi="Times New Roman"/>
          <w:b/>
          <w:color w:val="FF0000"/>
          <w:sz w:val="40"/>
          <w:szCs w:val="40"/>
        </w:rPr>
      </w:pPr>
    </w:p>
    <w:p w:rsidR="00305BF7" w:rsidRPr="00305BF7" w:rsidRDefault="00305BF7" w:rsidP="00D8047F">
      <w:pPr>
        <w:pStyle w:val="Akapitzlist"/>
        <w:numPr>
          <w:ilvl w:val="0"/>
          <w:numId w:val="16"/>
        </w:numPr>
        <w:spacing w:after="0"/>
        <w:rPr>
          <w:rFonts w:ascii="Times New Roman" w:hAnsi="Times New Roman"/>
          <w:b/>
          <w:sz w:val="24"/>
          <w:szCs w:val="24"/>
        </w:rPr>
      </w:pPr>
      <w:r w:rsidRPr="00305BF7">
        <w:rPr>
          <w:rFonts w:ascii="Times New Roman" w:hAnsi="Times New Roman"/>
          <w:b/>
          <w:sz w:val="24"/>
          <w:szCs w:val="24"/>
        </w:rPr>
        <w:t>Informacje dotyczące osiągniętych poziomów recyklingu.</w:t>
      </w:r>
    </w:p>
    <w:p w:rsidR="005A3905" w:rsidRDefault="005A3905" w:rsidP="005A3905">
      <w:pPr>
        <w:spacing w:after="0"/>
        <w:jc w:val="both"/>
        <w:rPr>
          <w:rFonts w:ascii="Times New Roman" w:hAnsi="Times New Roman"/>
          <w:sz w:val="24"/>
          <w:szCs w:val="24"/>
        </w:rPr>
      </w:pPr>
    </w:p>
    <w:p w:rsidR="00C76ED0" w:rsidRDefault="00C76ED0" w:rsidP="00C76ED0">
      <w:pPr>
        <w:pStyle w:val="Akapitzlist1"/>
        <w:spacing w:after="0"/>
        <w:ind w:left="0"/>
        <w:jc w:val="center"/>
        <w:rPr>
          <w:rFonts w:ascii="Times New Roman" w:hAnsi="Times New Roman"/>
          <w:b/>
          <w:bCs/>
          <w:sz w:val="20"/>
          <w:szCs w:val="20"/>
        </w:rPr>
      </w:pPr>
      <w:r>
        <w:rPr>
          <w:rFonts w:ascii="Times New Roman" w:hAnsi="Times New Roman"/>
          <w:b/>
          <w:bCs/>
          <w:sz w:val="20"/>
          <w:szCs w:val="20"/>
        </w:rPr>
        <w:t xml:space="preserve">Tabela </w:t>
      </w:r>
      <w:r w:rsidR="008F2260">
        <w:rPr>
          <w:rFonts w:ascii="Times New Roman" w:hAnsi="Times New Roman"/>
          <w:b/>
          <w:bCs/>
          <w:sz w:val="20"/>
          <w:szCs w:val="20"/>
        </w:rPr>
        <w:t>9</w:t>
      </w:r>
      <w:r>
        <w:rPr>
          <w:rFonts w:ascii="Times New Roman" w:hAnsi="Times New Roman"/>
          <w:b/>
          <w:bCs/>
          <w:sz w:val="20"/>
          <w:szCs w:val="20"/>
        </w:rPr>
        <w:t>.</w:t>
      </w:r>
    </w:p>
    <w:p w:rsidR="005A3905" w:rsidRPr="00C76ED0" w:rsidRDefault="005A3905" w:rsidP="00C76ED0">
      <w:pPr>
        <w:pStyle w:val="Akapitzlist1"/>
        <w:spacing w:after="0"/>
        <w:ind w:left="0"/>
        <w:jc w:val="both"/>
        <w:rPr>
          <w:rFonts w:ascii="Times New Roman" w:hAnsi="Times New Roman"/>
          <w:b/>
          <w:bCs/>
          <w:sz w:val="20"/>
          <w:szCs w:val="20"/>
        </w:rPr>
      </w:pPr>
      <w:r w:rsidRPr="00C76ED0">
        <w:rPr>
          <w:rFonts w:ascii="Times New Roman" w:hAnsi="Times New Roman"/>
          <w:b/>
          <w:bCs/>
          <w:sz w:val="20"/>
          <w:szCs w:val="20"/>
        </w:rPr>
        <w:t>Osiągnięte poziomy recyklingu, przygotowania do ponownego użycia i odzysku innymi metodami niektórych frakcji odpadów komunalnych oraz ograniczenie składowania ilości odpadów ulegających biodegradacji.</w:t>
      </w:r>
    </w:p>
    <w:p w:rsidR="005A3905" w:rsidRPr="00CC7788" w:rsidRDefault="005A3905" w:rsidP="005A3905">
      <w:pPr>
        <w:pStyle w:val="Akapitzlist1"/>
        <w:spacing w:after="0"/>
        <w:ind w:left="0"/>
        <w:jc w:val="both"/>
        <w:rPr>
          <w:rFonts w:ascii="Times New Roman" w:hAnsi="Times New Roman"/>
          <w:b/>
          <w:bCs/>
          <w:sz w:val="24"/>
          <w:szCs w:val="24"/>
        </w:rPr>
      </w:pPr>
    </w:p>
    <w:tbl>
      <w:tblPr>
        <w:tblStyle w:val="Tabela-Siatka"/>
        <w:tblW w:w="0" w:type="auto"/>
        <w:jc w:val="right"/>
        <w:tblLook w:val="04A0" w:firstRow="1" w:lastRow="0" w:firstColumn="1" w:lastColumn="0" w:noHBand="0" w:noVBand="1"/>
      </w:tblPr>
      <w:tblGrid>
        <w:gridCol w:w="704"/>
        <w:gridCol w:w="3826"/>
        <w:gridCol w:w="2266"/>
        <w:gridCol w:w="2266"/>
      </w:tblGrid>
      <w:tr w:rsidR="008D5D79" w:rsidRPr="00A35E97" w:rsidTr="008D5D79">
        <w:trPr>
          <w:jc w:val="right"/>
        </w:trPr>
        <w:tc>
          <w:tcPr>
            <w:tcW w:w="704" w:type="dxa"/>
          </w:tcPr>
          <w:p w:rsidR="008D5D79" w:rsidRPr="00A35E97" w:rsidRDefault="001046AD" w:rsidP="005A3905">
            <w:pPr>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l</w:t>
            </w:r>
            <w:r w:rsidR="00B00F0D">
              <w:rPr>
                <w:rFonts w:ascii="Times New Roman" w:hAnsi="Times New Roman"/>
                <w:b/>
                <w:color w:val="000000" w:themeColor="text1"/>
                <w:sz w:val="24"/>
                <w:szCs w:val="24"/>
              </w:rPr>
              <w:t>p</w:t>
            </w:r>
            <w:proofErr w:type="spellEnd"/>
          </w:p>
        </w:tc>
        <w:tc>
          <w:tcPr>
            <w:tcW w:w="382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Kod i rodzaj odpadu</w:t>
            </w:r>
          </w:p>
        </w:tc>
        <w:tc>
          <w:tcPr>
            <w:tcW w:w="2266" w:type="dxa"/>
          </w:tcPr>
          <w:p w:rsidR="008D5D79" w:rsidRPr="00A35E97" w:rsidRDefault="008D5D79" w:rsidP="005A3905">
            <w:pPr>
              <w:jc w:val="both"/>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odebranych odpadów w tonach [Mg]</w:t>
            </w:r>
          </w:p>
        </w:tc>
        <w:tc>
          <w:tcPr>
            <w:tcW w:w="2266" w:type="dxa"/>
          </w:tcPr>
          <w:p w:rsidR="008D5D79" w:rsidRPr="00A35E97" w:rsidRDefault="008D5D79" w:rsidP="00F30661">
            <w:pPr>
              <w:rPr>
                <w:rFonts w:ascii="Times New Roman" w:hAnsi="Times New Roman"/>
                <w:b/>
                <w:color w:val="000000" w:themeColor="text1"/>
                <w:sz w:val="24"/>
                <w:szCs w:val="24"/>
              </w:rPr>
            </w:pPr>
            <w:r w:rsidRPr="00A35E97">
              <w:rPr>
                <w:rFonts w:ascii="Times New Roman" w:hAnsi="Times New Roman"/>
                <w:b/>
                <w:color w:val="000000" w:themeColor="text1"/>
                <w:sz w:val="24"/>
                <w:szCs w:val="24"/>
              </w:rPr>
              <w:t>Masa odpadów przygotowanych do ponownego użycia i poddanych recyklingowi w tonach [Mg]</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1</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02 Opakowania z tworzyw sztucznych</w:t>
            </w:r>
          </w:p>
        </w:tc>
        <w:tc>
          <w:tcPr>
            <w:tcW w:w="2266" w:type="dxa"/>
          </w:tcPr>
          <w:p w:rsidR="008D5D79" w:rsidRPr="00333B49" w:rsidRDefault="002D3637"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0,96</w:t>
            </w:r>
            <w:r w:rsidR="00D258E9">
              <w:rPr>
                <w:rFonts w:ascii="Times New Roman" w:hAnsi="Times New Roman"/>
                <w:color w:val="000000" w:themeColor="text1"/>
                <w:sz w:val="24"/>
                <w:szCs w:val="24"/>
              </w:rPr>
              <w:t>00</w:t>
            </w:r>
          </w:p>
        </w:tc>
        <w:tc>
          <w:tcPr>
            <w:tcW w:w="2266" w:type="dxa"/>
          </w:tcPr>
          <w:p w:rsidR="008D5D79" w:rsidRPr="00333B49" w:rsidRDefault="002D3637"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101,1080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2</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01 Opakowania z papieru i tektury</w:t>
            </w:r>
          </w:p>
        </w:tc>
        <w:tc>
          <w:tcPr>
            <w:tcW w:w="2266" w:type="dxa"/>
          </w:tcPr>
          <w:p w:rsidR="008D5D79" w:rsidRPr="00333B49" w:rsidRDefault="002D3637"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2,12</w:t>
            </w:r>
            <w:r w:rsidR="00D258E9">
              <w:rPr>
                <w:rFonts w:ascii="Times New Roman" w:hAnsi="Times New Roman"/>
                <w:color w:val="000000" w:themeColor="text1"/>
                <w:sz w:val="24"/>
                <w:szCs w:val="24"/>
              </w:rPr>
              <w:t>00</w:t>
            </w:r>
          </w:p>
        </w:tc>
        <w:tc>
          <w:tcPr>
            <w:tcW w:w="2266" w:type="dxa"/>
          </w:tcPr>
          <w:p w:rsidR="008D5D79" w:rsidRPr="00333B49" w:rsidRDefault="002D3637"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156,0150</w:t>
            </w:r>
          </w:p>
        </w:tc>
      </w:tr>
      <w:tr w:rsidR="008D5D79" w:rsidRPr="00333B49" w:rsidTr="008D5D79">
        <w:trPr>
          <w:jc w:val="right"/>
        </w:trPr>
        <w:tc>
          <w:tcPr>
            <w:tcW w:w="704" w:type="dxa"/>
          </w:tcPr>
          <w:p w:rsidR="008D5D79" w:rsidRPr="00333B49" w:rsidRDefault="008D5D79" w:rsidP="005A3905">
            <w:pPr>
              <w:jc w:val="both"/>
              <w:rPr>
                <w:rFonts w:ascii="Times New Roman" w:hAnsi="Times New Roman"/>
                <w:color w:val="000000" w:themeColor="text1"/>
                <w:sz w:val="24"/>
                <w:szCs w:val="24"/>
              </w:rPr>
            </w:pPr>
            <w:r w:rsidRPr="00333B49">
              <w:rPr>
                <w:rFonts w:ascii="Times New Roman" w:hAnsi="Times New Roman"/>
                <w:color w:val="000000" w:themeColor="text1"/>
                <w:sz w:val="24"/>
                <w:szCs w:val="24"/>
              </w:rPr>
              <w:t>3</w:t>
            </w:r>
          </w:p>
        </w:tc>
        <w:tc>
          <w:tcPr>
            <w:tcW w:w="3826" w:type="dxa"/>
          </w:tcPr>
          <w:p w:rsidR="008D5D7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07 Opakowania ze szkła</w:t>
            </w:r>
          </w:p>
          <w:p w:rsidR="00F9502C" w:rsidRPr="00333B49" w:rsidRDefault="00F9502C" w:rsidP="008D5D79">
            <w:pPr>
              <w:rPr>
                <w:rFonts w:ascii="Times New Roman" w:hAnsi="Times New Roman"/>
                <w:color w:val="000000" w:themeColor="text1"/>
                <w:sz w:val="24"/>
                <w:szCs w:val="24"/>
              </w:rPr>
            </w:pPr>
          </w:p>
        </w:tc>
        <w:tc>
          <w:tcPr>
            <w:tcW w:w="2266" w:type="dxa"/>
          </w:tcPr>
          <w:p w:rsidR="008D5D79" w:rsidRPr="00333B49" w:rsidRDefault="004C7A95"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6,62</w:t>
            </w:r>
            <w:r w:rsidR="00D258E9">
              <w:rPr>
                <w:rFonts w:ascii="Times New Roman" w:hAnsi="Times New Roman"/>
                <w:color w:val="000000" w:themeColor="text1"/>
                <w:sz w:val="24"/>
                <w:szCs w:val="24"/>
              </w:rPr>
              <w:t>00</w:t>
            </w:r>
          </w:p>
        </w:tc>
        <w:tc>
          <w:tcPr>
            <w:tcW w:w="2266" w:type="dxa"/>
          </w:tcPr>
          <w:p w:rsidR="008D5D79" w:rsidRPr="00333B49" w:rsidRDefault="004C7A95"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233,2740</w:t>
            </w:r>
          </w:p>
        </w:tc>
      </w:tr>
      <w:tr w:rsidR="008D5D79" w:rsidRPr="00333B49" w:rsidTr="008D5D79">
        <w:trPr>
          <w:jc w:val="right"/>
        </w:trPr>
        <w:tc>
          <w:tcPr>
            <w:tcW w:w="704" w:type="dxa"/>
          </w:tcPr>
          <w:p w:rsidR="008D5D7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16 01 03 Zużyte opony</w:t>
            </w:r>
          </w:p>
        </w:tc>
        <w:tc>
          <w:tcPr>
            <w:tcW w:w="2266" w:type="dxa"/>
          </w:tcPr>
          <w:p w:rsidR="008D5D79" w:rsidRDefault="004C7A95"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8,18</w:t>
            </w:r>
            <w:r w:rsidR="00D258E9">
              <w:rPr>
                <w:rFonts w:ascii="Times New Roman" w:hAnsi="Times New Roman"/>
                <w:color w:val="000000" w:themeColor="text1"/>
                <w:sz w:val="24"/>
                <w:szCs w:val="24"/>
              </w:rPr>
              <w:t>00</w:t>
            </w:r>
          </w:p>
          <w:p w:rsidR="004C7A95" w:rsidRPr="00333B49" w:rsidRDefault="004C7A95" w:rsidP="00D258E9">
            <w:pPr>
              <w:jc w:val="right"/>
              <w:rPr>
                <w:rFonts w:ascii="Times New Roman" w:hAnsi="Times New Roman"/>
                <w:color w:val="000000" w:themeColor="text1"/>
                <w:sz w:val="24"/>
                <w:szCs w:val="24"/>
              </w:rPr>
            </w:pPr>
          </w:p>
        </w:tc>
        <w:tc>
          <w:tcPr>
            <w:tcW w:w="2266" w:type="dxa"/>
          </w:tcPr>
          <w:p w:rsidR="008D5D79" w:rsidRPr="00333B49" w:rsidRDefault="004C7A95"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8,18</w:t>
            </w:r>
            <w:r w:rsidR="00214F8B">
              <w:rPr>
                <w:rFonts w:ascii="Times New Roman" w:hAnsi="Times New Roman"/>
                <w:color w:val="000000" w:themeColor="text1"/>
                <w:sz w:val="24"/>
                <w:szCs w:val="24"/>
              </w:rPr>
              <w:t>00</w:t>
            </w:r>
          </w:p>
        </w:tc>
      </w:tr>
      <w:tr w:rsidR="008D5D79" w:rsidRPr="00333B49" w:rsidTr="008D5D79">
        <w:trPr>
          <w:jc w:val="right"/>
        </w:trPr>
        <w:tc>
          <w:tcPr>
            <w:tcW w:w="704" w:type="dxa"/>
          </w:tcPr>
          <w:p w:rsidR="008D5D7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06 Zmieszane odpady opakowaniowe</w:t>
            </w:r>
          </w:p>
        </w:tc>
        <w:tc>
          <w:tcPr>
            <w:tcW w:w="2266" w:type="dxa"/>
          </w:tcPr>
          <w:p w:rsidR="008D5D79" w:rsidRPr="00333B49" w:rsidRDefault="00F9502C"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462,06</w:t>
            </w:r>
            <w:r w:rsidR="00D258E9">
              <w:rPr>
                <w:rFonts w:ascii="Times New Roman" w:hAnsi="Times New Roman"/>
                <w:color w:val="000000" w:themeColor="text1"/>
                <w:sz w:val="24"/>
                <w:szCs w:val="24"/>
              </w:rPr>
              <w:t>00</w:t>
            </w:r>
          </w:p>
        </w:tc>
        <w:tc>
          <w:tcPr>
            <w:tcW w:w="2266" w:type="dxa"/>
          </w:tcPr>
          <w:p w:rsidR="008D5D79" w:rsidRPr="00333B49" w:rsidRDefault="00F9502C"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0,0000</w:t>
            </w:r>
          </w:p>
        </w:tc>
      </w:tr>
      <w:tr w:rsidR="008D5D79" w:rsidRPr="00333B49" w:rsidTr="008D5D79">
        <w:trPr>
          <w:jc w:val="right"/>
        </w:trPr>
        <w:tc>
          <w:tcPr>
            <w:tcW w:w="704" w:type="dxa"/>
          </w:tcPr>
          <w:p w:rsidR="008D5D7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826" w:type="dxa"/>
          </w:tcPr>
          <w:p w:rsidR="008D5D79" w:rsidRPr="00333B49" w:rsidRDefault="008D5D79" w:rsidP="008D5D79">
            <w:pPr>
              <w:rPr>
                <w:rFonts w:ascii="Times New Roman" w:hAnsi="Times New Roman"/>
                <w:color w:val="000000" w:themeColor="text1"/>
                <w:sz w:val="24"/>
                <w:szCs w:val="24"/>
              </w:rPr>
            </w:pPr>
            <w:r w:rsidRPr="00333B49">
              <w:rPr>
                <w:rFonts w:ascii="Times New Roman" w:hAnsi="Times New Roman"/>
                <w:color w:val="000000" w:themeColor="text1"/>
                <w:sz w:val="24"/>
                <w:szCs w:val="24"/>
              </w:rPr>
              <w:t>15 01 04 Opakowania z metali</w:t>
            </w:r>
          </w:p>
        </w:tc>
        <w:tc>
          <w:tcPr>
            <w:tcW w:w="2266" w:type="dxa"/>
          </w:tcPr>
          <w:p w:rsidR="008D5D79" w:rsidRPr="00333B49" w:rsidRDefault="00F9502C"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4,9340</w:t>
            </w:r>
          </w:p>
        </w:tc>
        <w:tc>
          <w:tcPr>
            <w:tcW w:w="2266" w:type="dxa"/>
          </w:tcPr>
          <w:p w:rsidR="008D5D79" w:rsidRPr="00333B49" w:rsidRDefault="00F9502C"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47,7880</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02 Aluminium</w:t>
            </w:r>
          </w:p>
        </w:tc>
        <w:tc>
          <w:tcPr>
            <w:tcW w:w="2266" w:type="dxa"/>
          </w:tcPr>
          <w:p w:rsidR="006D6E19" w:rsidRDefault="00850316"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43,4796</w:t>
            </w:r>
          </w:p>
        </w:tc>
        <w:tc>
          <w:tcPr>
            <w:tcW w:w="2266" w:type="dxa"/>
          </w:tcPr>
          <w:p w:rsidR="006D6E19" w:rsidRDefault="00850316"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43,4796</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05 Żelazo i stal</w:t>
            </w:r>
          </w:p>
        </w:tc>
        <w:tc>
          <w:tcPr>
            <w:tcW w:w="2266" w:type="dxa"/>
          </w:tcPr>
          <w:p w:rsidR="006D6E19" w:rsidRDefault="00230406"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1693,3285</w:t>
            </w:r>
          </w:p>
        </w:tc>
        <w:tc>
          <w:tcPr>
            <w:tcW w:w="2266" w:type="dxa"/>
          </w:tcPr>
          <w:p w:rsidR="006D6E19" w:rsidRDefault="00230406"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1693,3285</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03 Ołów</w:t>
            </w:r>
          </w:p>
        </w:tc>
        <w:tc>
          <w:tcPr>
            <w:tcW w:w="2266" w:type="dxa"/>
          </w:tcPr>
          <w:p w:rsidR="006D6E19" w:rsidRDefault="00A7575D"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0,0413</w:t>
            </w:r>
          </w:p>
        </w:tc>
        <w:tc>
          <w:tcPr>
            <w:tcW w:w="2266" w:type="dxa"/>
          </w:tcPr>
          <w:p w:rsidR="006D6E19" w:rsidRDefault="00A7575D"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0,0413</w:t>
            </w:r>
          </w:p>
        </w:tc>
      </w:tr>
      <w:tr w:rsidR="006D6E19" w:rsidRPr="00333B49" w:rsidTr="008D5D79">
        <w:trPr>
          <w:jc w:val="right"/>
        </w:trPr>
        <w:tc>
          <w:tcPr>
            <w:tcW w:w="704" w:type="dxa"/>
          </w:tcPr>
          <w:p w:rsidR="006D6E19" w:rsidRPr="00333B49" w:rsidRDefault="006D6E19" w:rsidP="00B00F0D">
            <w:pPr>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00F0D">
              <w:rPr>
                <w:rFonts w:ascii="Times New Roman" w:hAnsi="Times New Roman"/>
                <w:color w:val="000000" w:themeColor="text1"/>
                <w:sz w:val="24"/>
                <w:szCs w:val="24"/>
              </w:rPr>
              <w:t>0</w:t>
            </w:r>
          </w:p>
        </w:tc>
        <w:tc>
          <w:tcPr>
            <w:tcW w:w="3826" w:type="dxa"/>
          </w:tcPr>
          <w:p w:rsidR="006D6E1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17 04 01 Miedź, brąz, mosiądz</w:t>
            </w:r>
          </w:p>
          <w:p w:rsidR="00F9502C" w:rsidRPr="00333B49" w:rsidRDefault="00F9502C" w:rsidP="008D5D79">
            <w:pPr>
              <w:rPr>
                <w:rFonts w:ascii="Times New Roman" w:hAnsi="Times New Roman"/>
                <w:color w:val="000000" w:themeColor="text1"/>
                <w:sz w:val="24"/>
                <w:szCs w:val="24"/>
              </w:rPr>
            </w:pPr>
          </w:p>
        </w:tc>
        <w:tc>
          <w:tcPr>
            <w:tcW w:w="2266" w:type="dxa"/>
          </w:tcPr>
          <w:p w:rsidR="006D6E19" w:rsidRDefault="003E63DF"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8,2606</w:t>
            </w:r>
          </w:p>
        </w:tc>
        <w:tc>
          <w:tcPr>
            <w:tcW w:w="2266" w:type="dxa"/>
          </w:tcPr>
          <w:p w:rsidR="006D6E19" w:rsidRDefault="003E63DF"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7,8859</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01 08 Odpady kuchenne ulegające biodegradacji</w:t>
            </w:r>
          </w:p>
        </w:tc>
        <w:tc>
          <w:tcPr>
            <w:tcW w:w="2266" w:type="dxa"/>
          </w:tcPr>
          <w:p w:rsidR="006D6E19" w:rsidRDefault="00E172A0"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272,60</w:t>
            </w:r>
            <w:r w:rsidR="00D258E9">
              <w:rPr>
                <w:rFonts w:ascii="Times New Roman" w:hAnsi="Times New Roman"/>
                <w:color w:val="000000" w:themeColor="text1"/>
                <w:sz w:val="24"/>
                <w:szCs w:val="24"/>
              </w:rPr>
              <w:t>00</w:t>
            </w:r>
          </w:p>
        </w:tc>
        <w:tc>
          <w:tcPr>
            <w:tcW w:w="2266" w:type="dxa"/>
          </w:tcPr>
          <w:p w:rsidR="006D6E19" w:rsidRDefault="00E172A0"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272,60</w:t>
            </w:r>
            <w:r w:rsidR="00214F8B">
              <w:rPr>
                <w:rFonts w:ascii="Times New Roman" w:hAnsi="Times New Roman"/>
                <w:color w:val="000000" w:themeColor="text1"/>
                <w:sz w:val="24"/>
                <w:szCs w:val="24"/>
              </w:rPr>
              <w:t>00</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02 01 odpady ulegające biodegradacji</w:t>
            </w:r>
          </w:p>
        </w:tc>
        <w:tc>
          <w:tcPr>
            <w:tcW w:w="2266" w:type="dxa"/>
          </w:tcPr>
          <w:p w:rsidR="006D6E19" w:rsidRDefault="0093640B"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1,08</w:t>
            </w:r>
            <w:r w:rsidR="00D258E9">
              <w:rPr>
                <w:rFonts w:ascii="Times New Roman" w:hAnsi="Times New Roman"/>
                <w:color w:val="000000" w:themeColor="text1"/>
                <w:sz w:val="24"/>
                <w:szCs w:val="24"/>
              </w:rPr>
              <w:t>00</w:t>
            </w:r>
          </w:p>
        </w:tc>
        <w:tc>
          <w:tcPr>
            <w:tcW w:w="2266" w:type="dxa"/>
          </w:tcPr>
          <w:p w:rsidR="006D6E19" w:rsidRDefault="0093640B"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1,0800</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03 01 Niesegregowane (zmieszane) odpady komunalne</w:t>
            </w:r>
          </w:p>
        </w:tc>
        <w:tc>
          <w:tcPr>
            <w:tcW w:w="2266" w:type="dxa"/>
          </w:tcPr>
          <w:p w:rsidR="006D6E19" w:rsidRDefault="00905606"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1942,4400</w:t>
            </w:r>
          </w:p>
        </w:tc>
        <w:tc>
          <w:tcPr>
            <w:tcW w:w="2266" w:type="dxa"/>
          </w:tcPr>
          <w:p w:rsidR="006D6E19" w:rsidRDefault="00905606"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0,0000</w:t>
            </w:r>
          </w:p>
        </w:tc>
      </w:tr>
      <w:tr w:rsidR="006D6E19" w:rsidRPr="00333B49" w:rsidTr="008D5D79">
        <w:trPr>
          <w:jc w:val="right"/>
        </w:trPr>
        <w:tc>
          <w:tcPr>
            <w:tcW w:w="704" w:type="dxa"/>
          </w:tcPr>
          <w:p w:rsidR="006D6E19" w:rsidRPr="00333B49" w:rsidRDefault="00B00F0D" w:rsidP="005A3905">
            <w:pPr>
              <w:jc w:val="both"/>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3826" w:type="dxa"/>
          </w:tcPr>
          <w:p w:rsidR="006D6E19" w:rsidRPr="00333B49" w:rsidRDefault="006D6E19" w:rsidP="008D5D79">
            <w:pPr>
              <w:rPr>
                <w:rFonts w:ascii="Times New Roman" w:hAnsi="Times New Roman"/>
                <w:color w:val="000000" w:themeColor="text1"/>
                <w:sz w:val="24"/>
                <w:szCs w:val="24"/>
              </w:rPr>
            </w:pPr>
            <w:r>
              <w:rPr>
                <w:rFonts w:ascii="Times New Roman" w:hAnsi="Times New Roman"/>
                <w:color w:val="000000" w:themeColor="text1"/>
                <w:sz w:val="24"/>
                <w:szCs w:val="24"/>
              </w:rPr>
              <w:t>20 03 99 Odpady komunalne niewymienione w innych podgrupach</w:t>
            </w:r>
          </w:p>
        </w:tc>
        <w:tc>
          <w:tcPr>
            <w:tcW w:w="2266" w:type="dxa"/>
          </w:tcPr>
          <w:p w:rsidR="006D6E19" w:rsidRDefault="00DE6207"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9,0000</w:t>
            </w:r>
          </w:p>
        </w:tc>
        <w:tc>
          <w:tcPr>
            <w:tcW w:w="2266" w:type="dxa"/>
          </w:tcPr>
          <w:p w:rsidR="006D6E19" w:rsidRDefault="00DE6207"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0,0000</w:t>
            </w:r>
          </w:p>
        </w:tc>
      </w:tr>
      <w:tr w:rsidR="006D6E19" w:rsidRPr="00333B49" w:rsidTr="008D5D79">
        <w:trPr>
          <w:jc w:val="right"/>
        </w:trPr>
        <w:tc>
          <w:tcPr>
            <w:tcW w:w="704" w:type="dxa"/>
          </w:tcPr>
          <w:p w:rsidR="006D6E19" w:rsidRPr="00333B49" w:rsidRDefault="00B00F0D" w:rsidP="006D6E19">
            <w:pPr>
              <w:jc w:val="both"/>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826" w:type="dxa"/>
          </w:tcPr>
          <w:p w:rsidR="006D6E19" w:rsidRPr="00333B49" w:rsidRDefault="006D6E19" w:rsidP="006D6E19">
            <w:pPr>
              <w:rPr>
                <w:rFonts w:ascii="Times New Roman" w:hAnsi="Times New Roman"/>
                <w:color w:val="000000" w:themeColor="text1"/>
                <w:sz w:val="24"/>
                <w:szCs w:val="24"/>
              </w:rPr>
            </w:pPr>
            <w:r>
              <w:rPr>
                <w:rFonts w:ascii="Times New Roman" w:hAnsi="Times New Roman"/>
                <w:color w:val="000000" w:themeColor="text1"/>
                <w:sz w:val="24"/>
                <w:szCs w:val="24"/>
              </w:rPr>
              <w:t>20 03 07 Odpady wielkogabarytowe</w:t>
            </w:r>
          </w:p>
        </w:tc>
        <w:tc>
          <w:tcPr>
            <w:tcW w:w="2266" w:type="dxa"/>
          </w:tcPr>
          <w:p w:rsidR="006D6E19" w:rsidRDefault="00E547AA"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57,1800</w:t>
            </w:r>
          </w:p>
        </w:tc>
        <w:tc>
          <w:tcPr>
            <w:tcW w:w="2266" w:type="dxa"/>
          </w:tcPr>
          <w:p w:rsidR="006D6E19" w:rsidRDefault="00E547AA"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0,0000</w:t>
            </w:r>
          </w:p>
        </w:tc>
      </w:tr>
      <w:tr w:rsidR="0059589C" w:rsidRPr="00333B49" w:rsidTr="008D5D79">
        <w:trPr>
          <w:jc w:val="right"/>
        </w:trPr>
        <w:tc>
          <w:tcPr>
            <w:tcW w:w="704" w:type="dxa"/>
          </w:tcPr>
          <w:p w:rsidR="0059589C" w:rsidRPr="00333B49" w:rsidRDefault="00B00F0D"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826" w:type="dxa"/>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20 01 36 Zużyte urządzenia elektryczne i elektroniczne inne niż wymienione w 20 01 21, 20 01 23 i 20 01 35</w:t>
            </w:r>
          </w:p>
        </w:tc>
        <w:tc>
          <w:tcPr>
            <w:tcW w:w="2266" w:type="dxa"/>
          </w:tcPr>
          <w:p w:rsidR="0059589C" w:rsidRDefault="004B72BA"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4,18</w:t>
            </w:r>
            <w:r w:rsidR="00D258E9">
              <w:rPr>
                <w:rFonts w:ascii="Times New Roman" w:hAnsi="Times New Roman"/>
                <w:color w:val="000000" w:themeColor="text1"/>
                <w:sz w:val="24"/>
                <w:szCs w:val="24"/>
              </w:rPr>
              <w:t>00</w:t>
            </w:r>
          </w:p>
        </w:tc>
        <w:tc>
          <w:tcPr>
            <w:tcW w:w="2266" w:type="dxa"/>
          </w:tcPr>
          <w:p w:rsidR="0059589C" w:rsidRDefault="004B72BA"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4,18</w:t>
            </w:r>
            <w:r w:rsidR="00214F8B">
              <w:rPr>
                <w:rFonts w:ascii="Times New Roman" w:hAnsi="Times New Roman"/>
                <w:color w:val="000000" w:themeColor="text1"/>
                <w:sz w:val="24"/>
                <w:szCs w:val="24"/>
              </w:rPr>
              <w:t>00</w:t>
            </w:r>
          </w:p>
        </w:tc>
      </w:tr>
      <w:tr w:rsidR="000C6250" w:rsidRPr="00333B49" w:rsidTr="008D5D79">
        <w:trPr>
          <w:jc w:val="right"/>
        </w:trPr>
        <w:tc>
          <w:tcPr>
            <w:tcW w:w="704" w:type="dxa"/>
          </w:tcPr>
          <w:p w:rsidR="000C6250" w:rsidRDefault="00B00F0D"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3826" w:type="dxa"/>
          </w:tcPr>
          <w:p w:rsidR="000C6250" w:rsidRPr="00333B49" w:rsidRDefault="000C6250" w:rsidP="0059589C">
            <w:pPr>
              <w:rPr>
                <w:rFonts w:ascii="Times New Roman" w:hAnsi="Times New Roman"/>
                <w:color w:val="000000" w:themeColor="text1"/>
                <w:sz w:val="24"/>
                <w:szCs w:val="24"/>
              </w:rPr>
            </w:pPr>
            <w:r>
              <w:rPr>
                <w:rFonts w:ascii="Times New Roman" w:hAnsi="Times New Roman"/>
                <w:color w:val="000000" w:themeColor="text1"/>
                <w:sz w:val="24"/>
                <w:szCs w:val="24"/>
              </w:rPr>
              <w:t>15 01 03 Opakowania z drewna</w:t>
            </w:r>
          </w:p>
        </w:tc>
        <w:tc>
          <w:tcPr>
            <w:tcW w:w="2266" w:type="dxa"/>
          </w:tcPr>
          <w:p w:rsidR="000C6250" w:rsidRDefault="000C6250"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0,00</w:t>
            </w:r>
            <w:r w:rsidR="00D258E9">
              <w:rPr>
                <w:rFonts w:ascii="Times New Roman" w:hAnsi="Times New Roman"/>
                <w:color w:val="000000" w:themeColor="text1"/>
                <w:sz w:val="24"/>
                <w:szCs w:val="24"/>
              </w:rPr>
              <w:t>00</w:t>
            </w:r>
          </w:p>
        </w:tc>
        <w:tc>
          <w:tcPr>
            <w:tcW w:w="2266" w:type="dxa"/>
          </w:tcPr>
          <w:p w:rsidR="000C6250" w:rsidRDefault="000C6250"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22,3510</w:t>
            </w:r>
          </w:p>
          <w:p w:rsidR="000C6250" w:rsidRDefault="000C6250" w:rsidP="00214F8B">
            <w:pPr>
              <w:jc w:val="right"/>
              <w:rPr>
                <w:rFonts w:ascii="Times New Roman" w:hAnsi="Times New Roman"/>
                <w:color w:val="000000" w:themeColor="text1"/>
                <w:sz w:val="24"/>
                <w:szCs w:val="24"/>
              </w:rPr>
            </w:pPr>
          </w:p>
        </w:tc>
      </w:tr>
      <w:tr w:rsidR="00214F8B" w:rsidRPr="00333B49" w:rsidTr="008D5D79">
        <w:trPr>
          <w:jc w:val="right"/>
        </w:trPr>
        <w:tc>
          <w:tcPr>
            <w:tcW w:w="704" w:type="dxa"/>
          </w:tcPr>
          <w:p w:rsidR="00214F8B" w:rsidRDefault="00B00F0D" w:rsidP="0059589C">
            <w:pPr>
              <w:jc w:val="both"/>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3826" w:type="dxa"/>
          </w:tcPr>
          <w:p w:rsidR="00214F8B" w:rsidRDefault="00214F8B" w:rsidP="0059589C">
            <w:pPr>
              <w:rPr>
                <w:rFonts w:ascii="Times New Roman" w:hAnsi="Times New Roman"/>
                <w:color w:val="000000" w:themeColor="text1"/>
                <w:sz w:val="24"/>
                <w:szCs w:val="24"/>
              </w:rPr>
            </w:pPr>
            <w:r>
              <w:rPr>
                <w:rFonts w:ascii="Times New Roman" w:hAnsi="Times New Roman"/>
                <w:color w:val="000000" w:themeColor="text1"/>
                <w:sz w:val="24"/>
                <w:szCs w:val="24"/>
              </w:rPr>
              <w:t>20 02 01 Odpady ulegające biodegradacji „u źródła”</w:t>
            </w:r>
          </w:p>
        </w:tc>
        <w:tc>
          <w:tcPr>
            <w:tcW w:w="2266" w:type="dxa"/>
          </w:tcPr>
          <w:p w:rsidR="00214F8B" w:rsidRDefault="00214F8B" w:rsidP="00D258E9">
            <w:pPr>
              <w:jc w:val="right"/>
              <w:rPr>
                <w:rFonts w:ascii="Times New Roman" w:hAnsi="Times New Roman"/>
                <w:color w:val="000000" w:themeColor="text1"/>
                <w:sz w:val="24"/>
                <w:szCs w:val="24"/>
              </w:rPr>
            </w:pPr>
            <w:r>
              <w:rPr>
                <w:rFonts w:ascii="Times New Roman" w:hAnsi="Times New Roman"/>
                <w:color w:val="000000" w:themeColor="text1"/>
                <w:sz w:val="24"/>
                <w:szCs w:val="24"/>
              </w:rPr>
              <w:t>171,90</w:t>
            </w:r>
            <w:r w:rsidR="00D258E9">
              <w:rPr>
                <w:rFonts w:ascii="Times New Roman" w:hAnsi="Times New Roman"/>
                <w:color w:val="000000" w:themeColor="text1"/>
                <w:sz w:val="24"/>
                <w:szCs w:val="24"/>
              </w:rPr>
              <w:t>00</w:t>
            </w:r>
          </w:p>
        </w:tc>
        <w:tc>
          <w:tcPr>
            <w:tcW w:w="2266" w:type="dxa"/>
          </w:tcPr>
          <w:p w:rsidR="00214F8B" w:rsidRDefault="00214F8B" w:rsidP="00214F8B">
            <w:pPr>
              <w:jc w:val="right"/>
              <w:rPr>
                <w:rFonts w:ascii="Times New Roman" w:hAnsi="Times New Roman"/>
                <w:color w:val="000000" w:themeColor="text1"/>
                <w:sz w:val="24"/>
                <w:szCs w:val="24"/>
              </w:rPr>
            </w:pPr>
            <w:r>
              <w:rPr>
                <w:rFonts w:ascii="Times New Roman" w:hAnsi="Times New Roman"/>
                <w:color w:val="000000" w:themeColor="text1"/>
                <w:sz w:val="24"/>
                <w:szCs w:val="24"/>
              </w:rPr>
              <w:t>171,9000</w:t>
            </w:r>
          </w:p>
        </w:tc>
      </w:tr>
      <w:tr w:rsidR="0059589C" w:rsidRPr="00333B49" w:rsidTr="00475837">
        <w:trPr>
          <w:jc w:val="right"/>
        </w:trPr>
        <w:tc>
          <w:tcPr>
            <w:tcW w:w="4530" w:type="dxa"/>
            <w:gridSpan w:val="2"/>
          </w:tcPr>
          <w:p w:rsidR="0059589C"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w tonach [Mg]</w:t>
            </w:r>
          </w:p>
          <w:p w:rsidR="008B70FA" w:rsidRPr="00333B49" w:rsidRDefault="008B70FA" w:rsidP="0059589C">
            <w:pPr>
              <w:rPr>
                <w:rFonts w:ascii="Times New Roman" w:hAnsi="Times New Roman"/>
                <w:color w:val="000000" w:themeColor="text1"/>
                <w:sz w:val="24"/>
                <w:szCs w:val="24"/>
              </w:rPr>
            </w:pPr>
          </w:p>
        </w:tc>
        <w:tc>
          <w:tcPr>
            <w:tcW w:w="4532" w:type="dxa"/>
            <w:gridSpan w:val="2"/>
          </w:tcPr>
          <w:p w:rsidR="0059589C" w:rsidRPr="00333B49" w:rsidRDefault="00DC0561" w:rsidP="005B721E">
            <w:pPr>
              <w:jc w:val="center"/>
              <w:rPr>
                <w:rFonts w:ascii="Times New Roman" w:hAnsi="Times New Roman"/>
                <w:b/>
                <w:color w:val="000000" w:themeColor="text1"/>
                <w:sz w:val="24"/>
                <w:szCs w:val="24"/>
              </w:rPr>
            </w:pPr>
            <w:r>
              <w:rPr>
                <w:rFonts w:ascii="Times New Roman" w:hAnsi="Times New Roman"/>
                <w:b/>
                <w:color w:val="000000" w:themeColor="text1"/>
                <w:sz w:val="24"/>
                <w:szCs w:val="24"/>
              </w:rPr>
              <w:t>4 688,3640</w:t>
            </w:r>
          </w:p>
        </w:tc>
      </w:tr>
      <w:tr w:rsidR="0059589C" w:rsidRPr="00333B49" w:rsidTr="00475837">
        <w:trPr>
          <w:jc w:val="right"/>
        </w:trPr>
        <w:tc>
          <w:tcPr>
            <w:tcW w:w="4530" w:type="dxa"/>
            <w:gridSpan w:val="2"/>
          </w:tcPr>
          <w:p w:rsidR="0059589C" w:rsidRPr="00333B49" w:rsidRDefault="0059589C" w:rsidP="0059589C">
            <w:pPr>
              <w:rPr>
                <w:rFonts w:ascii="Times New Roman" w:hAnsi="Times New Roman"/>
                <w:color w:val="000000" w:themeColor="text1"/>
                <w:sz w:val="24"/>
                <w:szCs w:val="24"/>
              </w:rPr>
            </w:pPr>
            <w:r w:rsidRPr="00333B49">
              <w:rPr>
                <w:rFonts w:ascii="Times New Roman" w:hAnsi="Times New Roman"/>
                <w:color w:val="000000" w:themeColor="text1"/>
                <w:sz w:val="24"/>
                <w:szCs w:val="24"/>
              </w:rPr>
              <w:t>Łączna masa odpadów przygotowanych do ponownego użycia i poddanych recyklingowi w tonach [Mg]</w:t>
            </w:r>
          </w:p>
        </w:tc>
        <w:tc>
          <w:tcPr>
            <w:tcW w:w="4532" w:type="dxa"/>
            <w:gridSpan w:val="2"/>
          </w:tcPr>
          <w:p w:rsidR="0059589C" w:rsidRPr="00333B49" w:rsidRDefault="00DC0561" w:rsidP="008B70FA">
            <w:pPr>
              <w:jc w:val="center"/>
              <w:rPr>
                <w:rFonts w:ascii="Times New Roman" w:hAnsi="Times New Roman"/>
                <w:b/>
                <w:color w:val="000000" w:themeColor="text1"/>
                <w:sz w:val="24"/>
                <w:szCs w:val="24"/>
              </w:rPr>
            </w:pPr>
            <w:r>
              <w:rPr>
                <w:rFonts w:ascii="Times New Roman" w:hAnsi="Times New Roman"/>
                <w:b/>
                <w:color w:val="000000" w:themeColor="text1"/>
                <w:sz w:val="24"/>
                <w:szCs w:val="24"/>
              </w:rPr>
              <w:t>2 763,2113</w:t>
            </w:r>
            <w:r w:rsidR="0059589C">
              <w:rPr>
                <w:rFonts w:ascii="Times New Roman" w:hAnsi="Times New Roman"/>
                <w:b/>
                <w:color w:val="000000" w:themeColor="text1"/>
                <w:sz w:val="24"/>
                <w:szCs w:val="24"/>
              </w:rPr>
              <w:t xml:space="preserve">                                  </w:t>
            </w:r>
          </w:p>
        </w:tc>
      </w:tr>
    </w:tbl>
    <w:p w:rsidR="0013470B" w:rsidRDefault="0013470B" w:rsidP="005A3905">
      <w:pPr>
        <w:spacing w:after="0"/>
        <w:jc w:val="both"/>
        <w:rPr>
          <w:rFonts w:ascii="Times New Roman" w:hAnsi="Times New Roman"/>
          <w:color w:val="FF0000"/>
          <w:sz w:val="24"/>
          <w:szCs w:val="24"/>
        </w:rPr>
      </w:pPr>
    </w:p>
    <w:p w:rsidR="00BA627B" w:rsidRDefault="00BA627B" w:rsidP="005A3905">
      <w:pPr>
        <w:spacing w:after="0"/>
        <w:jc w:val="both"/>
        <w:rPr>
          <w:rFonts w:ascii="Times New Roman" w:hAnsi="Times New Roman"/>
          <w:color w:val="FF0000"/>
          <w:sz w:val="24"/>
          <w:szCs w:val="24"/>
        </w:rPr>
      </w:pPr>
    </w:p>
    <w:p w:rsidR="00F30661" w:rsidRPr="00F30661" w:rsidRDefault="00F30661" w:rsidP="00F30661">
      <w:pPr>
        <w:shd w:val="clear" w:color="auto" w:fill="FFFFFF"/>
        <w:spacing w:before="150" w:after="300" w:line="240" w:lineRule="auto"/>
        <w:outlineLvl w:val="2"/>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osiągniętym poziomie recyklingu i przygotowania do ponownego użycia</w:t>
      </w: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odpadów komunalnych przygotowanych do ponownego użycia i poddanych recyklingowi w tonach [Mg] *</w:t>
      </w:r>
      <w:r>
        <w:rPr>
          <w:rFonts w:ascii="Times New Roman" w:eastAsia="Times New Roman" w:hAnsi="Times New Roman" w:cs="Times New Roman"/>
          <w:color w:val="000000" w:themeColor="text1"/>
          <w:sz w:val="24"/>
          <w:szCs w:val="24"/>
          <w:lang w:eastAsia="pl-PL"/>
        </w:rPr>
        <w:t xml:space="preserve">- </w:t>
      </w:r>
      <w:r w:rsidR="004B00F4">
        <w:rPr>
          <w:rFonts w:ascii="Times New Roman" w:eastAsia="Times New Roman" w:hAnsi="Times New Roman" w:cs="Times New Roman"/>
          <w:b/>
          <w:color w:val="000000" w:themeColor="text1"/>
          <w:sz w:val="24"/>
          <w:szCs w:val="24"/>
          <w:lang w:eastAsia="pl-PL"/>
        </w:rPr>
        <w:t>1018,4760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Łączna masa odebranych i zebranych odpadów komunalnych od właścicieli nieruchomości w tonach [Mg]</w:t>
      </w:r>
      <w:r>
        <w:rPr>
          <w:rFonts w:ascii="Times New Roman" w:eastAsia="Times New Roman" w:hAnsi="Times New Roman" w:cs="Times New Roman"/>
          <w:color w:val="000000" w:themeColor="text1"/>
          <w:sz w:val="24"/>
          <w:szCs w:val="24"/>
          <w:lang w:eastAsia="pl-PL"/>
        </w:rPr>
        <w:t xml:space="preserve"> – </w:t>
      </w:r>
      <w:r w:rsidR="004B00F4">
        <w:rPr>
          <w:rFonts w:ascii="Times New Roman" w:eastAsia="Times New Roman" w:hAnsi="Times New Roman" w:cs="Times New Roman"/>
          <w:b/>
          <w:color w:val="000000" w:themeColor="text1"/>
          <w:sz w:val="24"/>
          <w:szCs w:val="24"/>
          <w:lang w:eastAsia="pl-PL"/>
        </w:rPr>
        <w:t>4516,4640</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Default="00F30661" w:rsidP="00F30661">
      <w:pPr>
        <w:shd w:val="clear" w:color="auto" w:fill="FFFFFF"/>
        <w:spacing w:after="0" w:line="240" w:lineRule="auto"/>
        <w:jc w:val="both"/>
        <w:rPr>
          <w:rFonts w:ascii="Helvetica" w:eastAsia="Times New Roman" w:hAnsi="Helvetica" w:cs="Times New Roman"/>
          <w:color w:val="000000" w:themeColor="text1"/>
          <w:sz w:val="20"/>
          <w:szCs w:val="20"/>
          <w:lang w:eastAsia="pl-PL"/>
        </w:rPr>
      </w:pPr>
      <w:r w:rsidRPr="00F30661">
        <w:rPr>
          <w:rFonts w:ascii="Times New Roman" w:eastAsia="Times New Roman" w:hAnsi="Times New Roman" w:cs="Times New Roman"/>
          <w:color w:val="000000" w:themeColor="text1"/>
          <w:sz w:val="24"/>
          <w:szCs w:val="24"/>
          <w:lang w:eastAsia="pl-PL"/>
        </w:rPr>
        <w:t>Łączna masa odpadów komunalnych papieru, metali, tworzyw sztucznych i szkła przygotowanych do ponownego użycia i poddanych recyklingowi w tonach [Mg]</w:t>
      </w:r>
      <w:r>
        <w:rPr>
          <w:rFonts w:ascii="Times New Roman" w:eastAsia="Times New Roman" w:hAnsi="Times New Roman" w:cs="Times New Roman"/>
          <w:color w:val="000000" w:themeColor="text1"/>
          <w:sz w:val="24"/>
          <w:szCs w:val="24"/>
          <w:lang w:eastAsia="pl-PL"/>
        </w:rPr>
        <w:t xml:space="preserve">  - </w:t>
      </w:r>
      <w:r w:rsidR="004B00F4">
        <w:rPr>
          <w:rFonts w:ascii="Times New Roman" w:eastAsia="Times New Roman" w:hAnsi="Times New Roman" w:cs="Times New Roman"/>
          <w:b/>
          <w:color w:val="000000" w:themeColor="text1"/>
          <w:sz w:val="24"/>
          <w:szCs w:val="24"/>
          <w:lang w:eastAsia="pl-PL"/>
        </w:rPr>
        <w:t>538,1850</w:t>
      </w:r>
    </w:p>
    <w:p w:rsidR="00BA627B" w:rsidRDefault="00BA627B"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Osiągnięty poziom recyklingu i przygotowania do ponownego użycia odpadów komunalnych [%]  - </w:t>
      </w:r>
      <w:r w:rsidR="004B00F4">
        <w:rPr>
          <w:rFonts w:ascii="Times New Roman" w:eastAsia="Times New Roman" w:hAnsi="Times New Roman" w:cs="Times New Roman"/>
          <w:b/>
          <w:color w:val="000000" w:themeColor="text1"/>
          <w:sz w:val="24"/>
          <w:szCs w:val="24"/>
          <w:lang w:eastAsia="pl-PL"/>
        </w:rPr>
        <w:t>36,56</w:t>
      </w:r>
    </w:p>
    <w:p w:rsidR="004857C5" w:rsidRDefault="004857C5"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lastRenderedPageBreak/>
        <w:t>Informacja o masie odpadów budowlanych i rozbiórkowych będących odpadami komunalnymi przygotowanymi do ponownego użycia, poddanych recyklingowi i innym procesom odzysku z odpadów odebranych i zebranych z terenu gminy</w:t>
      </w:r>
    </w:p>
    <w:p w:rsidR="00F30661" w:rsidRPr="00F30661"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b/>
          <w:color w:val="000000" w:themeColor="text1"/>
          <w:sz w:val="24"/>
          <w:szCs w:val="24"/>
          <w:lang w:eastAsia="pl-PL"/>
        </w:rPr>
        <w:t>Informacja o odpadach komunalnych</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B1560D"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p>
    <w:p w:rsidR="00B1560D"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17 09 04 </w:t>
      </w:r>
    </w:p>
    <w:p w:rsidR="00F30661" w:rsidRDefault="00F30661" w:rsidP="00F30661">
      <w:pPr>
        <w:shd w:val="clear" w:color="auto" w:fill="FFFFFF"/>
        <w:spacing w:after="0" w:line="240" w:lineRule="auto"/>
        <w:jc w:val="both"/>
        <w:rPr>
          <w:rFonts w:ascii="Times New Roman" w:eastAsia="Times New Roman" w:hAnsi="Times New Roman" w:cs="Times New Roman"/>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 xml:space="preserve">Zmieszane odpady z budowy, remontów </w:t>
      </w:r>
    </w:p>
    <w:p w:rsidR="00F30661" w:rsidRPr="00BA627B" w:rsidRDefault="00F30661" w:rsidP="00F30661">
      <w:pPr>
        <w:shd w:val="clear" w:color="auto" w:fill="FFFFFF"/>
        <w:spacing w:after="0" w:line="240" w:lineRule="auto"/>
        <w:jc w:val="both"/>
        <w:rPr>
          <w:rFonts w:ascii="Times New Roman" w:eastAsia="Times New Roman" w:hAnsi="Times New Roman" w:cs="Times New Roman"/>
          <w:b/>
          <w:color w:val="000000" w:themeColor="text1"/>
          <w:sz w:val="24"/>
          <w:szCs w:val="24"/>
          <w:lang w:eastAsia="pl-PL"/>
        </w:rPr>
      </w:pPr>
      <w:r w:rsidRPr="00F30661">
        <w:rPr>
          <w:rFonts w:ascii="Times New Roman" w:eastAsia="Times New Roman" w:hAnsi="Times New Roman" w:cs="Times New Roman"/>
          <w:color w:val="000000" w:themeColor="text1"/>
          <w:sz w:val="24"/>
          <w:szCs w:val="24"/>
          <w:lang w:eastAsia="pl-PL"/>
        </w:rPr>
        <w:t>i demontażu inne niż wymienione w 17 09 01, 17 09 02 i 17 09 03</w:t>
      </w:r>
      <w:r>
        <w:rPr>
          <w:rFonts w:ascii="Times New Roman" w:eastAsia="Times New Roman" w:hAnsi="Times New Roman" w:cs="Times New Roman"/>
          <w:color w:val="000000" w:themeColor="text1"/>
          <w:sz w:val="24"/>
          <w:szCs w:val="24"/>
          <w:lang w:eastAsia="pl-PL"/>
        </w:rPr>
        <w:tab/>
        <w:t>-</w:t>
      </w:r>
      <w:r>
        <w:rPr>
          <w:rFonts w:ascii="Times New Roman" w:eastAsia="Times New Roman" w:hAnsi="Times New Roman" w:cs="Times New Roman"/>
          <w:color w:val="000000" w:themeColor="text1"/>
          <w:sz w:val="24"/>
          <w:szCs w:val="24"/>
          <w:lang w:eastAsia="pl-PL"/>
        </w:rPr>
        <w:tab/>
      </w:r>
      <w:r w:rsidR="00BA627B" w:rsidRPr="00BA627B">
        <w:rPr>
          <w:rFonts w:ascii="Times New Roman" w:eastAsia="Times New Roman" w:hAnsi="Times New Roman" w:cs="Times New Roman"/>
          <w:b/>
          <w:color w:val="000000" w:themeColor="text1"/>
          <w:sz w:val="24"/>
          <w:szCs w:val="24"/>
          <w:lang w:eastAsia="pl-PL"/>
        </w:rPr>
        <w:t>12</w:t>
      </w:r>
      <w:r w:rsidR="00670D60" w:rsidRPr="00BA627B">
        <w:rPr>
          <w:rFonts w:ascii="Times New Roman" w:eastAsia="Times New Roman" w:hAnsi="Times New Roman" w:cs="Times New Roman"/>
          <w:b/>
          <w:color w:val="000000" w:themeColor="text1"/>
          <w:sz w:val="24"/>
          <w:szCs w:val="24"/>
          <w:lang w:eastAsia="pl-PL"/>
        </w:rPr>
        <w:t>,</w:t>
      </w:r>
      <w:r w:rsidR="00BA627B" w:rsidRPr="00BA627B">
        <w:rPr>
          <w:rFonts w:ascii="Times New Roman" w:eastAsia="Times New Roman" w:hAnsi="Times New Roman" w:cs="Times New Roman"/>
          <w:b/>
          <w:color w:val="000000" w:themeColor="text1"/>
          <w:sz w:val="24"/>
          <w:szCs w:val="24"/>
          <w:lang w:eastAsia="pl-PL"/>
        </w:rPr>
        <w:t>58</w:t>
      </w:r>
    </w:p>
    <w:p w:rsidR="00456974" w:rsidRDefault="00456974" w:rsidP="00F472CC">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p>
    <w:p w:rsidR="00475837" w:rsidRPr="00F472CC" w:rsidRDefault="00475837" w:rsidP="00F472CC">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F472CC">
        <w:rPr>
          <w:rFonts w:ascii="Times New Roman" w:eastAsia="Times New Roman" w:hAnsi="Times New Roman" w:cs="Times New Roman"/>
          <w:b/>
          <w:color w:val="000000" w:themeColor="text1"/>
          <w:sz w:val="24"/>
          <w:szCs w:val="24"/>
          <w:lang w:eastAsia="pl-PL"/>
        </w:rPr>
        <w:t xml:space="preserve">Informacja o </w:t>
      </w:r>
      <w:r w:rsidR="00F472CC" w:rsidRPr="00F472CC">
        <w:rPr>
          <w:rFonts w:ascii="Times New Roman" w:eastAsia="Times New Roman" w:hAnsi="Times New Roman" w:cs="Times New Roman"/>
          <w:b/>
          <w:color w:val="000000" w:themeColor="text1"/>
          <w:sz w:val="24"/>
          <w:szCs w:val="24"/>
          <w:lang w:eastAsia="pl-PL"/>
        </w:rPr>
        <w:t>osiągniętym</w:t>
      </w:r>
      <w:r w:rsidRPr="00F472CC">
        <w:rPr>
          <w:rFonts w:ascii="Times New Roman" w:eastAsia="Times New Roman" w:hAnsi="Times New Roman" w:cs="Times New Roman"/>
          <w:b/>
          <w:color w:val="000000" w:themeColor="text1"/>
          <w:sz w:val="24"/>
          <w:szCs w:val="24"/>
          <w:lang w:eastAsia="pl-PL"/>
        </w:rPr>
        <w:t xml:space="preserve"> poziomie recyklingu, przygotowania do ponownego użycia i odzysku innymi metodami, odpadów budowlanych i rozbiórkowych innych niż niebezpieczne</w:t>
      </w: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 xml:space="preserve">Łączna masa innych niż niebezpieczne odpadów budowlanych i rozbiórkowych przygotowanych do </w:t>
      </w:r>
      <w:r w:rsidRPr="004857C5">
        <w:rPr>
          <w:rFonts w:ascii="Times New Roman" w:eastAsia="Times New Roman" w:hAnsi="Times New Roman" w:cs="Times New Roman"/>
          <w:color w:val="000000" w:themeColor="text1"/>
          <w:sz w:val="24"/>
          <w:szCs w:val="24"/>
          <w:lang w:eastAsia="pl-PL"/>
        </w:rPr>
        <w:t>ponownego użycia, poddanych recyklingowi i innym proceso</w:t>
      </w:r>
      <w:r w:rsidR="00F472CC" w:rsidRPr="004857C5">
        <w:rPr>
          <w:rFonts w:ascii="Times New Roman" w:eastAsia="Times New Roman" w:hAnsi="Times New Roman" w:cs="Times New Roman"/>
          <w:color w:val="000000" w:themeColor="text1"/>
          <w:sz w:val="24"/>
          <w:szCs w:val="24"/>
          <w:lang w:eastAsia="pl-PL"/>
        </w:rPr>
        <w:t xml:space="preserve">m odzysku - </w:t>
      </w:r>
      <w:proofErr w:type="spellStart"/>
      <w:r w:rsidR="00F472CC" w:rsidRPr="004857C5">
        <w:rPr>
          <w:rFonts w:ascii="Times New Roman" w:eastAsia="Times New Roman" w:hAnsi="Times New Roman" w:cs="Times New Roman"/>
          <w:color w:val="000000" w:themeColor="text1"/>
          <w:sz w:val="24"/>
          <w:szCs w:val="24"/>
          <w:lang w:eastAsia="pl-PL"/>
        </w:rPr>
        <w:t>Mrbr</w:t>
      </w:r>
      <w:proofErr w:type="spellEnd"/>
      <w:r w:rsidR="00F472CC" w:rsidRPr="004857C5">
        <w:rPr>
          <w:rFonts w:ascii="Times New Roman" w:eastAsia="Times New Roman" w:hAnsi="Times New Roman" w:cs="Times New Roman"/>
          <w:color w:val="000000" w:themeColor="text1"/>
          <w:sz w:val="24"/>
          <w:szCs w:val="24"/>
          <w:lang w:eastAsia="pl-PL"/>
        </w:rPr>
        <w:t xml:space="preserve"> w tonach [Mg]  - </w:t>
      </w:r>
      <w:r w:rsidR="00456974">
        <w:rPr>
          <w:rFonts w:ascii="Times New Roman" w:eastAsia="Times New Roman" w:hAnsi="Times New Roman" w:cs="Times New Roman"/>
          <w:b/>
          <w:color w:val="000000" w:themeColor="text1"/>
          <w:sz w:val="24"/>
          <w:szCs w:val="24"/>
          <w:lang w:eastAsia="pl-PL"/>
        </w:rPr>
        <w:t>12,58</w:t>
      </w:r>
    </w:p>
    <w:p w:rsidR="00F472CC" w:rsidRDefault="00F472CC"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rsidR="00475837" w:rsidRPr="00475837" w:rsidRDefault="00475837" w:rsidP="00475837">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475837">
        <w:rPr>
          <w:rFonts w:ascii="Times New Roman" w:eastAsia="Times New Roman" w:hAnsi="Times New Roman" w:cs="Times New Roman"/>
          <w:color w:val="000000" w:themeColor="text1"/>
          <w:sz w:val="24"/>
          <w:szCs w:val="24"/>
          <w:lang w:eastAsia="pl-PL"/>
        </w:rPr>
        <w:t>Osiągnięty poziom recyklingu, przygotowania do ponownego użycia i odzysku innymi metodami innych niż niebezpieczne odpadów budowlanych i rozbiórkowych [%]</w:t>
      </w:r>
      <w:r w:rsidR="00F472CC">
        <w:rPr>
          <w:rFonts w:ascii="Times New Roman" w:eastAsia="Times New Roman" w:hAnsi="Times New Roman" w:cs="Times New Roman"/>
          <w:color w:val="000000" w:themeColor="text1"/>
          <w:sz w:val="24"/>
          <w:szCs w:val="24"/>
          <w:lang w:eastAsia="pl-PL"/>
        </w:rPr>
        <w:t xml:space="preserve"> </w:t>
      </w:r>
      <w:r w:rsidR="0019582E">
        <w:rPr>
          <w:rFonts w:ascii="Times New Roman" w:eastAsia="Times New Roman" w:hAnsi="Times New Roman" w:cs="Times New Roman"/>
          <w:color w:val="000000" w:themeColor="text1"/>
          <w:sz w:val="24"/>
          <w:szCs w:val="24"/>
          <w:lang w:eastAsia="pl-PL"/>
        </w:rPr>
        <w:t>–</w:t>
      </w:r>
      <w:r w:rsidR="00F472CC">
        <w:rPr>
          <w:rFonts w:ascii="Times New Roman" w:eastAsia="Times New Roman" w:hAnsi="Times New Roman" w:cs="Times New Roman"/>
          <w:color w:val="000000" w:themeColor="text1"/>
          <w:sz w:val="24"/>
          <w:szCs w:val="24"/>
          <w:lang w:eastAsia="pl-PL"/>
        </w:rPr>
        <w:t xml:space="preserve"> </w:t>
      </w:r>
      <w:r w:rsidR="00456974" w:rsidRPr="00456974">
        <w:rPr>
          <w:rFonts w:ascii="Times New Roman" w:eastAsia="Times New Roman" w:hAnsi="Times New Roman" w:cs="Times New Roman"/>
          <w:b/>
          <w:color w:val="000000" w:themeColor="text1"/>
          <w:sz w:val="24"/>
          <w:szCs w:val="24"/>
          <w:lang w:eastAsia="pl-PL"/>
        </w:rPr>
        <w:t>100%</w:t>
      </w:r>
    </w:p>
    <w:p w:rsidR="003F7AC6" w:rsidRDefault="003F7AC6" w:rsidP="005A3905">
      <w:pPr>
        <w:spacing w:after="0"/>
        <w:jc w:val="both"/>
        <w:rPr>
          <w:rFonts w:ascii="Times New Roman" w:hAnsi="Times New Roman"/>
          <w:color w:val="FF0000"/>
          <w:sz w:val="24"/>
          <w:szCs w:val="24"/>
        </w:rPr>
      </w:pPr>
    </w:p>
    <w:p w:rsidR="00EF57E4" w:rsidRDefault="00EF57E4" w:rsidP="005A3905">
      <w:pPr>
        <w:spacing w:after="0"/>
        <w:jc w:val="both"/>
        <w:rPr>
          <w:rFonts w:ascii="Times New Roman" w:hAnsi="Times New Roman"/>
          <w:color w:val="FF0000"/>
          <w:sz w:val="24"/>
          <w:szCs w:val="24"/>
        </w:rPr>
      </w:pPr>
    </w:p>
    <w:p w:rsidR="003513E0" w:rsidRPr="003513E0" w:rsidRDefault="003513E0" w:rsidP="003513E0">
      <w:pPr>
        <w:shd w:val="clear" w:color="auto" w:fill="FFFFFF"/>
        <w:spacing w:before="150" w:after="300" w:line="240" w:lineRule="auto"/>
        <w:jc w:val="both"/>
        <w:outlineLvl w:val="2"/>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b/>
          <w:color w:val="000000" w:themeColor="text1"/>
          <w:sz w:val="24"/>
          <w:szCs w:val="24"/>
          <w:lang w:eastAsia="pl-PL"/>
        </w:rPr>
        <w:t>Informacja o osiągniętym poziomie ograniczenia masy odpadów komunalnych ulegających biodegradacji przekazywanych do składowania</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przez gminę w roku sprawozdawczym w tonach [Mg]</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1867,28</w:t>
      </w:r>
    </w:p>
    <w:p w:rsidR="0019582E" w:rsidRPr="0019582E" w:rsidRDefault="003513E0" w:rsidP="00333B49">
      <w:pPr>
        <w:shd w:val="clear" w:color="auto" w:fill="FFFFFF"/>
        <w:spacing w:after="0" w:line="360" w:lineRule="auto"/>
        <w:contextualSpacing/>
        <w:jc w:val="both"/>
        <w:rPr>
          <w:rFonts w:ascii="Times New Roman" w:eastAsia="Times New Roman" w:hAnsi="Times New Roman" w:cs="Times New Roman"/>
          <w:b/>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w:t>
      </w:r>
      <w:r w:rsidRPr="003513E0">
        <w:rPr>
          <w:rFonts w:ascii="Times New Roman" w:eastAsia="Times New Roman" w:hAnsi="Times New Roman" w:cs="Times New Roman"/>
          <w:color w:val="000000" w:themeColor="text1"/>
          <w:sz w:val="24"/>
          <w:szCs w:val="24"/>
          <w:lang w:eastAsia="pl-PL"/>
        </w:rPr>
        <w:t>e w roku sprawozdawczym w tonach [Mg]</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1942,44</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w:t>
      </w:r>
      <w:r w:rsidR="00333B49">
        <w:rPr>
          <w:rFonts w:ascii="Times New Roman" w:eastAsia="Times New Roman" w:hAnsi="Times New Roman" w:cs="Times New Roman"/>
          <w:color w:val="000000" w:themeColor="text1"/>
          <w:sz w:val="24"/>
          <w:szCs w:val="24"/>
          <w:lang w:eastAsia="pl-PL"/>
        </w:rPr>
        <w:t>anych przez gminę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0019582E">
        <w:rPr>
          <w:rFonts w:ascii="Times New Roman" w:eastAsia="Times New Roman" w:hAnsi="Times New Roman" w:cs="Times New Roman"/>
          <w:b/>
          <w:color w:val="000000" w:themeColor="text1"/>
          <w:sz w:val="24"/>
          <w:szCs w:val="24"/>
          <w:lang w:eastAsia="pl-PL"/>
        </w:rPr>
        <w:t>884,98</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zmieszanych odpadów komunalnych odebranych w gmin</w:t>
      </w:r>
      <w:r w:rsidR="00333B49">
        <w:rPr>
          <w:rFonts w:ascii="Times New Roman" w:eastAsia="Times New Roman" w:hAnsi="Times New Roman" w:cs="Times New Roman"/>
          <w:color w:val="000000" w:themeColor="text1"/>
          <w:sz w:val="24"/>
          <w:szCs w:val="24"/>
          <w:lang w:eastAsia="pl-PL"/>
        </w:rPr>
        <w:t>ie w ostatnim pół</w:t>
      </w:r>
      <w:r w:rsidRPr="003513E0">
        <w:rPr>
          <w:rFonts w:ascii="Times New Roman" w:eastAsia="Times New Roman" w:hAnsi="Times New Roman" w:cs="Times New Roman"/>
          <w:color w:val="000000" w:themeColor="text1"/>
          <w:sz w:val="24"/>
          <w:szCs w:val="24"/>
          <w:lang w:eastAsia="pl-PL"/>
        </w:rPr>
        <w:t>roczu poprzedzającym rok sprawozdawczy w tonach [Mg]</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917,22</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komunalnych ulegających biodegradacji wytworzona w 1995 r.- OUB w tonach [Mg]</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252,8449</w:t>
      </w:r>
    </w:p>
    <w:p w:rsidR="003513E0" w:rsidRPr="003513E0" w:rsidRDefault="003513E0" w:rsidP="00333B49">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Masa odpadów ulegających biodegradacji zebranych, odebranych i przetworzonych ze strumienia odpadów komunalnych z obszaru gminy / związku międzygminnego, przekazanych do składowania - MOUBR w tonach [Mg]</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4,6088</w:t>
      </w:r>
    </w:p>
    <w:p w:rsidR="00D13C48" w:rsidRDefault="003513E0" w:rsidP="00995550">
      <w:pPr>
        <w:shd w:val="clear" w:color="auto" w:fill="FFFFFF"/>
        <w:spacing w:after="0" w:line="360" w:lineRule="auto"/>
        <w:contextualSpacing/>
        <w:jc w:val="both"/>
        <w:rPr>
          <w:rFonts w:ascii="Times New Roman" w:eastAsia="Times New Roman" w:hAnsi="Times New Roman" w:cs="Times New Roman"/>
          <w:color w:val="000000" w:themeColor="text1"/>
          <w:sz w:val="24"/>
          <w:szCs w:val="24"/>
          <w:lang w:eastAsia="pl-PL"/>
        </w:rPr>
      </w:pPr>
      <w:r w:rsidRPr="003513E0">
        <w:rPr>
          <w:rFonts w:ascii="Times New Roman" w:eastAsia="Times New Roman" w:hAnsi="Times New Roman" w:cs="Times New Roman"/>
          <w:color w:val="000000" w:themeColor="text1"/>
          <w:sz w:val="24"/>
          <w:szCs w:val="24"/>
          <w:lang w:eastAsia="pl-PL"/>
        </w:rPr>
        <w:t>Osiągnięty poziom ograniczenia masy odpadów komunalnych ulegających biodegradacji przekazywanych do składowania [%]</w:t>
      </w:r>
      <w:r>
        <w:rPr>
          <w:rFonts w:ascii="Times New Roman" w:eastAsia="Times New Roman" w:hAnsi="Times New Roman" w:cs="Times New Roman"/>
          <w:color w:val="000000" w:themeColor="text1"/>
          <w:sz w:val="24"/>
          <w:szCs w:val="24"/>
          <w:lang w:eastAsia="pl-PL"/>
        </w:rPr>
        <w:t xml:space="preserve"> – </w:t>
      </w:r>
      <w:r w:rsidR="00CE0D76">
        <w:rPr>
          <w:rFonts w:ascii="Times New Roman" w:eastAsia="Times New Roman" w:hAnsi="Times New Roman" w:cs="Times New Roman"/>
          <w:b/>
          <w:color w:val="000000" w:themeColor="text1"/>
          <w:sz w:val="24"/>
          <w:szCs w:val="24"/>
          <w:lang w:eastAsia="pl-PL"/>
        </w:rPr>
        <w:t>1,29</w:t>
      </w:r>
    </w:p>
    <w:p w:rsidR="005A3905" w:rsidRDefault="005A3905" w:rsidP="005A3905">
      <w:pPr>
        <w:spacing w:after="0"/>
        <w:jc w:val="both"/>
        <w:rPr>
          <w:rFonts w:ascii="Times New Roman" w:hAnsi="Times New Roman"/>
          <w:sz w:val="24"/>
          <w:szCs w:val="24"/>
        </w:rPr>
      </w:pPr>
    </w:p>
    <w:p w:rsidR="005A3905" w:rsidRPr="008F2260" w:rsidRDefault="005A3905" w:rsidP="008F2260">
      <w:pPr>
        <w:pStyle w:val="Akapitzlist1"/>
        <w:numPr>
          <w:ilvl w:val="0"/>
          <w:numId w:val="16"/>
        </w:numPr>
        <w:spacing w:after="0"/>
        <w:jc w:val="both"/>
        <w:rPr>
          <w:rFonts w:ascii="Times New Roman" w:hAnsi="Times New Roman"/>
          <w:b/>
          <w:bCs/>
          <w:sz w:val="24"/>
          <w:szCs w:val="24"/>
        </w:rPr>
      </w:pPr>
      <w:r w:rsidRPr="008F2260">
        <w:rPr>
          <w:rFonts w:ascii="Times New Roman" w:hAnsi="Times New Roman"/>
          <w:b/>
          <w:bCs/>
          <w:sz w:val="24"/>
          <w:szCs w:val="24"/>
        </w:rPr>
        <w:t>Koszty funkcjonowania systemu gospodarki odpadami komunalnymi w Gminie Brodnica za okres od 1.0</w:t>
      </w:r>
      <w:r w:rsidR="004A7E63" w:rsidRPr="008F2260">
        <w:rPr>
          <w:rFonts w:ascii="Times New Roman" w:hAnsi="Times New Roman"/>
          <w:b/>
          <w:bCs/>
          <w:sz w:val="24"/>
          <w:szCs w:val="24"/>
        </w:rPr>
        <w:t>1</w:t>
      </w:r>
      <w:r w:rsidR="0019582E">
        <w:rPr>
          <w:rFonts w:ascii="Times New Roman" w:hAnsi="Times New Roman"/>
          <w:b/>
          <w:bCs/>
          <w:sz w:val="24"/>
          <w:szCs w:val="24"/>
        </w:rPr>
        <w:t>.202</w:t>
      </w:r>
      <w:r w:rsidR="00402C81">
        <w:rPr>
          <w:rFonts w:ascii="Times New Roman" w:hAnsi="Times New Roman"/>
          <w:b/>
          <w:bCs/>
          <w:sz w:val="24"/>
          <w:szCs w:val="24"/>
        </w:rPr>
        <w:t>1</w:t>
      </w:r>
      <w:r w:rsidR="0019582E">
        <w:rPr>
          <w:rFonts w:ascii="Times New Roman" w:hAnsi="Times New Roman"/>
          <w:b/>
          <w:bCs/>
          <w:sz w:val="24"/>
          <w:szCs w:val="24"/>
        </w:rPr>
        <w:t xml:space="preserve"> r. do 31.12.202</w:t>
      </w:r>
      <w:r w:rsidR="00402C81">
        <w:rPr>
          <w:rFonts w:ascii="Times New Roman" w:hAnsi="Times New Roman"/>
          <w:b/>
          <w:bCs/>
          <w:sz w:val="24"/>
          <w:szCs w:val="24"/>
        </w:rPr>
        <w:t>1</w:t>
      </w:r>
      <w:r w:rsidRPr="008F2260">
        <w:rPr>
          <w:rFonts w:ascii="Times New Roman" w:hAnsi="Times New Roman"/>
          <w:b/>
          <w:bCs/>
          <w:sz w:val="24"/>
          <w:szCs w:val="24"/>
        </w:rPr>
        <w:t xml:space="preserve">r. </w:t>
      </w:r>
    </w:p>
    <w:p w:rsidR="005A3905" w:rsidRDefault="005A3905" w:rsidP="005A3905">
      <w:pPr>
        <w:spacing w:after="0"/>
        <w:jc w:val="both"/>
        <w:rPr>
          <w:rFonts w:ascii="Times New Roman" w:hAnsi="Times New Roman"/>
          <w:sz w:val="24"/>
          <w:szCs w:val="24"/>
        </w:rPr>
      </w:pPr>
    </w:p>
    <w:p w:rsidR="00D32438" w:rsidRPr="00D32438" w:rsidRDefault="005A3905" w:rsidP="00D32438">
      <w:pPr>
        <w:spacing w:after="0"/>
        <w:jc w:val="center"/>
        <w:rPr>
          <w:rFonts w:ascii="Times New Roman" w:hAnsi="Times New Roman"/>
          <w:b/>
          <w:bCs/>
          <w:sz w:val="20"/>
          <w:szCs w:val="20"/>
        </w:rPr>
      </w:pPr>
      <w:r w:rsidRPr="000E243C">
        <w:rPr>
          <w:rFonts w:ascii="Times New Roman" w:hAnsi="Times New Roman"/>
          <w:b/>
          <w:sz w:val="20"/>
          <w:szCs w:val="20"/>
        </w:rPr>
        <w:t xml:space="preserve">Tabela </w:t>
      </w:r>
      <w:r w:rsidR="008F2260">
        <w:rPr>
          <w:rFonts w:ascii="Times New Roman" w:hAnsi="Times New Roman"/>
          <w:b/>
          <w:sz w:val="20"/>
          <w:szCs w:val="20"/>
        </w:rPr>
        <w:t>10</w:t>
      </w:r>
      <w:r w:rsidR="000E243C" w:rsidRPr="000E243C">
        <w:rPr>
          <w:rFonts w:ascii="Times New Roman" w:hAnsi="Times New Roman"/>
          <w:b/>
          <w:sz w:val="20"/>
          <w:szCs w:val="20"/>
        </w:rPr>
        <w:t>.</w:t>
      </w:r>
      <w:r w:rsidR="00D32438">
        <w:rPr>
          <w:rFonts w:ascii="Times New Roman" w:hAnsi="Times New Roman"/>
          <w:b/>
          <w:sz w:val="20"/>
          <w:szCs w:val="20"/>
        </w:rPr>
        <w:t xml:space="preserve">  Koszty </w:t>
      </w:r>
      <w:r w:rsidR="00D32438" w:rsidRPr="00D32438">
        <w:rPr>
          <w:rFonts w:ascii="Times New Roman" w:hAnsi="Times New Roman"/>
          <w:b/>
          <w:sz w:val="20"/>
          <w:szCs w:val="20"/>
        </w:rPr>
        <w:t xml:space="preserve">funkcjonowania </w:t>
      </w:r>
      <w:r w:rsidR="00D32438">
        <w:rPr>
          <w:rFonts w:ascii="Times New Roman" w:hAnsi="Times New Roman"/>
          <w:b/>
          <w:bCs/>
          <w:sz w:val="20"/>
          <w:szCs w:val="20"/>
        </w:rPr>
        <w:t xml:space="preserve">systemu gospodarowania odpadami </w:t>
      </w:r>
      <w:r w:rsidR="00D32438" w:rsidRPr="00D32438">
        <w:rPr>
          <w:rFonts w:ascii="Times New Roman" w:hAnsi="Times New Roman"/>
          <w:b/>
          <w:bCs/>
          <w:sz w:val="20"/>
          <w:szCs w:val="20"/>
        </w:rPr>
        <w:t>za okres 1.01.20</w:t>
      </w:r>
      <w:r w:rsidR="00402C81">
        <w:rPr>
          <w:rFonts w:ascii="Times New Roman" w:hAnsi="Times New Roman"/>
          <w:b/>
          <w:bCs/>
          <w:sz w:val="20"/>
          <w:szCs w:val="20"/>
        </w:rPr>
        <w:t>21</w:t>
      </w:r>
      <w:r w:rsidR="00D32438" w:rsidRPr="00D32438">
        <w:rPr>
          <w:rFonts w:ascii="Times New Roman" w:hAnsi="Times New Roman"/>
          <w:b/>
          <w:bCs/>
          <w:sz w:val="20"/>
          <w:szCs w:val="20"/>
        </w:rPr>
        <w:t xml:space="preserve"> r. </w:t>
      </w:r>
      <w:r w:rsidR="00D32438">
        <w:rPr>
          <w:rFonts w:ascii="Times New Roman" w:hAnsi="Times New Roman"/>
          <w:b/>
          <w:bCs/>
          <w:sz w:val="20"/>
          <w:szCs w:val="20"/>
        </w:rPr>
        <w:t xml:space="preserve">                    </w:t>
      </w:r>
      <w:r w:rsidR="00D32438" w:rsidRPr="00D32438">
        <w:rPr>
          <w:rFonts w:ascii="Times New Roman" w:hAnsi="Times New Roman"/>
          <w:b/>
          <w:bCs/>
          <w:sz w:val="20"/>
          <w:szCs w:val="20"/>
        </w:rPr>
        <w:t>do 31.12.20</w:t>
      </w:r>
      <w:r w:rsidR="0019582E">
        <w:rPr>
          <w:rFonts w:ascii="Times New Roman" w:hAnsi="Times New Roman"/>
          <w:b/>
          <w:bCs/>
          <w:sz w:val="20"/>
          <w:szCs w:val="20"/>
        </w:rPr>
        <w:t>2</w:t>
      </w:r>
      <w:r w:rsidR="00402C81">
        <w:rPr>
          <w:rFonts w:ascii="Times New Roman" w:hAnsi="Times New Roman"/>
          <w:b/>
          <w:bCs/>
          <w:sz w:val="20"/>
          <w:szCs w:val="20"/>
        </w:rPr>
        <w:t>1</w:t>
      </w:r>
      <w:r w:rsidR="00D32438" w:rsidRPr="00D32438">
        <w:rPr>
          <w:rFonts w:ascii="Times New Roman" w:hAnsi="Times New Roman"/>
          <w:b/>
          <w:bCs/>
          <w:sz w:val="20"/>
          <w:szCs w:val="20"/>
        </w:rPr>
        <w:t xml:space="preserve"> r.</w:t>
      </w:r>
    </w:p>
    <w:p w:rsidR="005A3905" w:rsidRPr="00D32438" w:rsidRDefault="005A3905" w:rsidP="005A3905">
      <w:pPr>
        <w:spacing w:after="0"/>
        <w:jc w:val="both"/>
        <w:rPr>
          <w:rFonts w:ascii="Times New Roman" w:hAnsi="Times New Roman"/>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
        <w:gridCol w:w="6817"/>
        <w:gridCol w:w="1707"/>
      </w:tblGrid>
      <w:tr w:rsidR="005A3905" w:rsidTr="00B13D24">
        <w:trPr>
          <w:cantSplit/>
        </w:trPr>
        <w:tc>
          <w:tcPr>
            <w:tcW w:w="8992" w:type="dxa"/>
            <w:gridSpan w:val="3"/>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 xml:space="preserve">Koszty funkcjonowania systemu gospodarowania odpadami </w:t>
            </w:r>
          </w:p>
          <w:p w:rsidR="005A3905" w:rsidRDefault="005A3905" w:rsidP="003F7AC6">
            <w:pPr>
              <w:spacing w:after="0"/>
              <w:jc w:val="center"/>
              <w:rPr>
                <w:rFonts w:ascii="Times New Roman" w:hAnsi="Times New Roman"/>
                <w:b/>
                <w:bCs/>
                <w:sz w:val="24"/>
                <w:szCs w:val="24"/>
              </w:rPr>
            </w:pPr>
            <w:r>
              <w:rPr>
                <w:rFonts w:ascii="Times New Roman" w:hAnsi="Times New Roman"/>
                <w:b/>
                <w:bCs/>
                <w:sz w:val="24"/>
                <w:szCs w:val="24"/>
              </w:rPr>
              <w:t>za okres 1.0</w:t>
            </w:r>
            <w:r w:rsidR="004A7E63">
              <w:rPr>
                <w:rFonts w:ascii="Times New Roman" w:hAnsi="Times New Roman"/>
                <w:b/>
                <w:bCs/>
                <w:sz w:val="24"/>
                <w:szCs w:val="24"/>
              </w:rPr>
              <w:t>1</w:t>
            </w:r>
            <w:r>
              <w:rPr>
                <w:rFonts w:ascii="Times New Roman" w:hAnsi="Times New Roman"/>
                <w:b/>
                <w:bCs/>
                <w:sz w:val="24"/>
                <w:szCs w:val="24"/>
              </w:rPr>
              <w:t>.20</w:t>
            </w:r>
            <w:r w:rsidR="0019582E">
              <w:rPr>
                <w:rFonts w:ascii="Times New Roman" w:hAnsi="Times New Roman"/>
                <w:b/>
                <w:bCs/>
                <w:sz w:val="24"/>
                <w:szCs w:val="24"/>
              </w:rPr>
              <w:t>2</w:t>
            </w:r>
            <w:r w:rsidR="005E2B7A">
              <w:rPr>
                <w:rFonts w:ascii="Times New Roman" w:hAnsi="Times New Roman"/>
                <w:b/>
                <w:bCs/>
                <w:sz w:val="24"/>
                <w:szCs w:val="24"/>
              </w:rPr>
              <w:t>1</w:t>
            </w:r>
            <w:r w:rsidR="004A7E63">
              <w:rPr>
                <w:rFonts w:ascii="Times New Roman" w:hAnsi="Times New Roman"/>
                <w:b/>
                <w:bCs/>
                <w:sz w:val="24"/>
                <w:szCs w:val="24"/>
              </w:rPr>
              <w:t xml:space="preserve"> r. do 31.12.</w:t>
            </w:r>
            <w:r>
              <w:rPr>
                <w:rFonts w:ascii="Times New Roman" w:hAnsi="Times New Roman"/>
                <w:b/>
                <w:bCs/>
                <w:sz w:val="24"/>
                <w:szCs w:val="24"/>
              </w:rPr>
              <w:t>20</w:t>
            </w:r>
            <w:r w:rsidR="005E2B7A">
              <w:rPr>
                <w:rFonts w:ascii="Times New Roman" w:hAnsi="Times New Roman"/>
                <w:b/>
                <w:bCs/>
                <w:sz w:val="24"/>
                <w:szCs w:val="24"/>
              </w:rPr>
              <w:t>21</w:t>
            </w:r>
            <w:r>
              <w:rPr>
                <w:rFonts w:ascii="Times New Roman" w:hAnsi="Times New Roman"/>
                <w:b/>
                <w:bCs/>
                <w:sz w:val="24"/>
                <w:szCs w:val="24"/>
              </w:rPr>
              <w:t xml:space="preserve"> r.</w:t>
            </w:r>
          </w:p>
          <w:p w:rsidR="005A3905" w:rsidRDefault="005A3905" w:rsidP="003F7AC6">
            <w:pPr>
              <w:spacing w:after="0"/>
              <w:jc w:val="center"/>
              <w:rPr>
                <w:rFonts w:ascii="Times New Roman" w:hAnsi="Times New Roman"/>
                <w:sz w:val="24"/>
                <w:szCs w:val="24"/>
              </w:rPr>
            </w:pPr>
          </w:p>
        </w:tc>
      </w:tr>
      <w:tr w:rsidR="005A3905" w:rsidTr="00B13D24">
        <w:trPr>
          <w:cantSplit/>
          <w:trHeight w:val="747"/>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Lp.</w:t>
            </w:r>
          </w:p>
        </w:tc>
        <w:tc>
          <w:tcPr>
            <w:tcW w:w="681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Elementy składowe kosztów</w:t>
            </w:r>
          </w:p>
          <w:p w:rsidR="005A3905" w:rsidRDefault="005A3905" w:rsidP="003F7AC6">
            <w:pPr>
              <w:spacing w:after="0"/>
              <w:jc w:val="center"/>
              <w:rPr>
                <w:rFonts w:ascii="Times New Roman" w:hAnsi="Times New Roman"/>
                <w:sz w:val="24"/>
                <w:szCs w:val="24"/>
              </w:rPr>
            </w:pPr>
          </w:p>
        </w:tc>
        <w:tc>
          <w:tcPr>
            <w:tcW w:w="1707"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jc w:val="center"/>
              <w:rPr>
                <w:rFonts w:ascii="Times New Roman" w:hAnsi="Times New Roman"/>
                <w:sz w:val="24"/>
                <w:szCs w:val="24"/>
              </w:rPr>
            </w:pPr>
          </w:p>
          <w:p w:rsidR="005A3905" w:rsidRDefault="005A3905" w:rsidP="003F7AC6">
            <w:pPr>
              <w:spacing w:after="0"/>
              <w:jc w:val="center"/>
              <w:rPr>
                <w:rFonts w:ascii="Times New Roman" w:hAnsi="Times New Roman"/>
                <w:sz w:val="24"/>
                <w:szCs w:val="24"/>
              </w:rPr>
            </w:pPr>
            <w:r>
              <w:rPr>
                <w:rFonts w:ascii="Times New Roman" w:hAnsi="Times New Roman"/>
                <w:sz w:val="24"/>
                <w:szCs w:val="24"/>
              </w:rPr>
              <w:t>kwota</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CC6971" w:rsidP="003F7AC6">
            <w:pPr>
              <w:spacing w:after="0"/>
              <w:rPr>
                <w:rFonts w:ascii="Times New Roman" w:hAnsi="Times New Roman"/>
                <w:sz w:val="24"/>
                <w:szCs w:val="24"/>
              </w:rPr>
            </w:pPr>
            <w:r>
              <w:rPr>
                <w:rFonts w:ascii="Times New Roman" w:hAnsi="Times New Roman"/>
                <w:sz w:val="24"/>
                <w:szCs w:val="24"/>
              </w:rPr>
              <w:t>1.</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CC6971">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 xml:space="preserve">Koszty związane z odbiorem, transportem, zbieraniem, odzyskiem i unieszkodliwianiem odpadów komunalnych </w:t>
            </w: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CC6971"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2 892 290,05</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2.</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3F7AC6">
            <w:pPr>
              <w:pStyle w:val="Tekstpodstawowy"/>
            </w:pPr>
            <w:r>
              <w:t>Koszty administracyjne</w:t>
            </w:r>
          </w:p>
          <w:p w:rsidR="00CC6971" w:rsidRDefault="00CC6971" w:rsidP="003F7AC6">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CC6971"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151 192,91</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 xml:space="preserve">3. </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5A3905">
            <w:pPr>
              <w:pStyle w:val="Tekstpodstawowy"/>
              <w:numPr>
                <w:ilvl w:val="0"/>
                <w:numId w:val="12"/>
              </w:numPr>
              <w:ind w:left="0"/>
            </w:pPr>
            <w:r>
              <w:t>Koszty związane z utrzymaniem PSZOK</w:t>
            </w:r>
          </w:p>
          <w:p w:rsidR="00CC6971" w:rsidRDefault="00CC6971" w:rsidP="00CC6971">
            <w:pPr>
              <w:pStyle w:val="Tekstpodstawowy"/>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CC6971"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5 595,68</w:t>
            </w:r>
          </w:p>
        </w:tc>
      </w:tr>
      <w:tr w:rsidR="005A3905" w:rsidTr="00B13D24">
        <w:trPr>
          <w:cantSplit/>
        </w:trPr>
        <w:tc>
          <w:tcPr>
            <w:tcW w:w="468" w:type="dxa"/>
            <w:tcBorders>
              <w:top w:val="single" w:sz="4" w:space="0" w:color="auto"/>
              <w:left w:val="single" w:sz="4" w:space="0" w:color="auto"/>
              <w:bottom w:val="single" w:sz="4" w:space="0" w:color="auto"/>
              <w:right w:val="single" w:sz="4" w:space="0" w:color="auto"/>
            </w:tcBorders>
          </w:tcPr>
          <w:p w:rsidR="005A3905" w:rsidRDefault="005A3905" w:rsidP="003F7AC6">
            <w:pPr>
              <w:spacing w:after="0"/>
              <w:rPr>
                <w:rFonts w:ascii="Times New Roman" w:hAnsi="Times New Roman"/>
                <w:sz w:val="24"/>
                <w:szCs w:val="24"/>
              </w:rPr>
            </w:pPr>
            <w:r>
              <w:rPr>
                <w:rFonts w:ascii="Times New Roman" w:hAnsi="Times New Roman"/>
                <w:sz w:val="24"/>
                <w:szCs w:val="24"/>
              </w:rPr>
              <w:t>4.</w:t>
            </w:r>
          </w:p>
        </w:tc>
        <w:tc>
          <w:tcPr>
            <w:tcW w:w="6817" w:type="dxa"/>
            <w:tcBorders>
              <w:top w:val="single" w:sz="4" w:space="0" w:color="auto"/>
              <w:left w:val="single" w:sz="4" w:space="0" w:color="auto"/>
              <w:bottom w:val="single" w:sz="4" w:space="0" w:color="auto"/>
              <w:right w:val="single" w:sz="4" w:space="0" w:color="auto"/>
            </w:tcBorders>
          </w:tcPr>
          <w:p w:rsidR="005A3905" w:rsidRDefault="00CC6971" w:rsidP="005A3905">
            <w:pPr>
              <w:pStyle w:val="Tekstpodstawowy"/>
              <w:numPr>
                <w:ilvl w:val="0"/>
                <w:numId w:val="12"/>
              </w:numPr>
              <w:ind w:left="0"/>
            </w:pPr>
            <w:r>
              <w:t>Zaległości z tytułu opłaty za gospodarowanie odpadami komunalnymi</w:t>
            </w:r>
          </w:p>
          <w:p w:rsidR="00CC6971" w:rsidRDefault="00CC6971" w:rsidP="005A3905">
            <w:pPr>
              <w:pStyle w:val="Tekstpodstawowy"/>
              <w:numPr>
                <w:ilvl w:val="0"/>
                <w:numId w:val="12"/>
              </w:numPr>
              <w:ind w:left="0"/>
            </w:pPr>
          </w:p>
        </w:tc>
        <w:tc>
          <w:tcPr>
            <w:tcW w:w="1707" w:type="dxa"/>
            <w:tcBorders>
              <w:top w:val="single" w:sz="4" w:space="0" w:color="auto"/>
              <w:left w:val="single" w:sz="4" w:space="0" w:color="auto"/>
              <w:bottom w:val="single" w:sz="4" w:space="0" w:color="auto"/>
              <w:right w:val="single" w:sz="4" w:space="0" w:color="auto"/>
            </w:tcBorders>
          </w:tcPr>
          <w:p w:rsidR="005A3905" w:rsidRPr="00B13D24" w:rsidRDefault="00CC6971" w:rsidP="00B13D24">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92 952,47</w:t>
            </w:r>
          </w:p>
        </w:tc>
      </w:tr>
    </w:tbl>
    <w:p w:rsidR="00A256D9" w:rsidRDefault="00A256D9" w:rsidP="005A3905">
      <w:pPr>
        <w:spacing w:after="0"/>
        <w:rPr>
          <w:rFonts w:ascii="Times New Roman" w:hAnsi="Times New Roman"/>
          <w:sz w:val="24"/>
          <w:szCs w:val="24"/>
        </w:rPr>
      </w:pPr>
    </w:p>
    <w:p w:rsidR="005A3905" w:rsidRDefault="005A3905" w:rsidP="00CC6971">
      <w:pPr>
        <w:pStyle w:val="Nagwek1"/>
        <w:jc w:val="center"/>
      </w:pPr>
      <w:r>
        <w:t>Informacje dodatkowe</w:t>
      </w:r>
      <w:r w:rsidR="00B42BF3">
        <w:t xml:space="preserve"> (stan na dzień 31.12.2021</w:t>
      </w:r>
      <w:r w:rsidR="000871C1">
        <w:t xml:space="preserve">) </w:t>
      </w:r>
      <w:r>
        <w:t>:</w:t>
      </w:r>
    </w:p>
    <w:p w:rsidR="00A256D9" w:rsidRPr="00A256D9" w:rsidRDefault="00A256D9" w:rsidP="00A256D9">
      <w:pPr>
        <w:rPr>
          <w:lang w:eastAsia="pl-PL"/>
        </w:rPr>
      </w:pPr>
    </w:p>
    <w:p w:rsidR="005A3905" w:rsidRPr="0011275E" w:rsidRDefault="005A3905" w:rsidP="00CC6971">
      <w:pPr>
        <w:numPr>
          <w:ilvl w:val="0"/>
          <w:numId w:val="13"/>
        </w:numPr>
        <w:spacing w:after="0" w:line="360" w:lineRule="auto"/>
        <w:ind w:left="0"/>
        <w:rPr>
          <w:rFonts w:ascii="Times New Roman" w:hAnsi="Times New Roman"/>
          <w:sz w:val="24"/>
          <w:szCs w:val="24"/>
        </w:rPr>
      </w:pPr>
      <w:r w:rsidRPr="0011275E">
        <w:rPr>
          <w:rFonts w:ascii="Times New Roman" w:hAnsi="Times New Roman"/>
          <w:sz w:val="24"/>
          <w:szCs w:val="24"/>
        </w:rPr>
        <w:t>Złożone deklaracje ogółem –</w:t>
      </w:r>
    </w:p>
    <w:p w:rsidR="005A3905" w:rsidRPr="00C10E54" w:rsidRDefault="005A3905" w:rsidP="005A3905">
      <w:pPr>
        <w:spacing w:after="0" w:line="360" w:lineRule="auto"/>
        <w:rPr>
          <w:rFonts w:ascii="Times New Roman" w:hAnsi="Times New Roman"/>
          <w:sz w:val="24"/>
          <w:szCs w:val="24"/>
        </w:rPr>
      </w:pPr>
      <w:r w:rsidRPr="00C10E54">
        <w:rPr>
          <w:rFonts w:ascii="Times New Roman" w:hAnsi="Times New Roman"/>
          <w:sz w:val="24"/>
          <w:szCs w:val="24"/>
        </w:rPr>
        <w:t xml:space="preserve">w tym: </w:t>
      </w:r>
    </w:p>
    <w:p w:rsidR="005A3905" w:rsidRPr="00576777" w:rsidRDefault="005A3905" w:rsidP="005A3905">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 xml:space="preserve">deklaracje osób, które zadeklarowały zbiórkę </w:t>
      </w:r>
      <w:r w:rsidR="00576777">
        <w:rPr>
          <w:rFonts w:ascii="Times New Roman" w:hAnsi="Times New Roman"/>
          <w:sz w:val="24"/>
          <w:szCs w:val="24"/>
        </w:rPr>
        <w:t xml:space="preserve">odpadów w sposób selektywny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sz w:val="24"/>
          <w:szCs w:val="24"/>
        </w:rPr>
        <w:t xml:space="preserve">2 </w:t>
      </w:r>
      <w:r w:rsidR="00AC3717">
        <w:rPr>
          <w:rFonts w:ascii="Times New Roman" w:hAnsi="Times New Roman"/>
          <w:sz w:val="24"/>
          <w:szCs w:val="24"/>
        </w:rPr>
        <w:t>343</w:t>
      </w:r>
    </w:p>
    <w:p w:rsidR="00576777" w:rsidRPr="00576777" w:rsidRDefault="005A3905" w:rsidP="00576777">
      <w:pPr>
        <w:numPr>
          <w:ilvl w:val="0"/>
          <w:numId w:val="12"/>
        </w:numPr>
        <w:spacing w:after="0" w:line="360" w:lineRule="auto"/>
        <w:ind w:left="0"/>
        <w:rPr>
          <w:rFonts w:ascii="Times New Roman" w:hAnsi="Times New Roman"/>
          <w:sz w:val="24"/>
          <w:szCs w:val="24"/>
        </w:rPr>
      </w:pPr>
      <w:r w:rsidRPr="00576777">
        <w:rPr>
          <w:rFonts w:ascii="Times New Roman" w:hAnsi="Times New Roman"/>
          <w:sz w:val="24"/>
          <w:szCs w:val="24"/>
        </w:rPr>
        <w:t>deklaracje osób które zadeklarowały zbiórkę odp</w:t>
      </w:r>
      <w:r w:rsidR="00576777">
        <w:rPr>
          <w:rFonts w:ascii="Times New Roman" w:hAnsi="Times New Roman"/>
          <w:sz w:val="24"/>
          <w:szCs w:val="24"/>
        </w:rPr>
        <w:t xml:space="preserve">adów w sposób zmieszany </w:t>
      </w:r>
      <w:r w:rsidR="00576777">
        <w:rPr>
          <w:rFonts w:ascii="Times New Roman" w:hAnsi="Times New Roman"/>
          <w:sz w:val="24"/>
          <w:szCs w:val="24"/>
        </w:rPr>
        <w:tab/>
      </w:r>
      <w:r w:rsidR="00576777">
        <w:rPr>
          <w:rFonts w:ascii="Times New Roman" w:hAnsi="Times New Roman"/>
          <w:sz w:val="24"/>
          <w:szCs w:val="24"/>
        </w:rPr>
        <w:tab/>
        <w:t xml:space="preserve">   </w:t>
      </w:r>
      <w:r w:rsidR="00265ED5">
        <w:rPr>
          <w:rFonts w:ascii="Times New Roman" w:hAnsi="Times New Roman"/>
          <w:sz w:val="24"/>
          <w:szCs w:val="24"/>
        </w:rPr>
        <w:t xml:space="preserve">   </w:t>
      </w:r>
      <w:r w:rsidR="00AC3717">
        <w:rPr>
          <w:rFonts w:ascii="Times New Roman" w:hAnsi="Times New Roman"/>
          <w:sz w:val="24"/>
          <w:szCs w:val="24"/>
        </w:rPr>
        <w:t>0</w:t>
      </w:r>
    </w:p>
    <w:p w:rsidR="005A3905" w:rsidRPr="00576777" w:rsidRDefault="005A3905" w:rsidP="005A3905">
      <w:pPr>
        <w:numPr>
          <w:ilvl w:val="0"/>
          <w:numId w:val="13"/>
        </w:numPr>
        <w:spacing w:after="0" w:line="360" w:lineRule="auto"/>
        <w:ind w:left="0"/>
        <w:rPr>
          <w:rFonts w:ascii="Times New Roman" w:hAnsi="Times New Roman"/>
          <w:bCs/>
          <w:sz w:val="24"/>
          <w:szCs w:val="24"/>
        </w:rPr>
      </w:pPr>
      <w:r w:rsidRPr="00576777">
        <w:rPr>
          <w:rFonts w:ascii="Times New Roman" w:hAnsi="Times New Roman"/>
          <w:sz w:val="24"/>
          <w:szCs w:val="24"/>
        </w:rPr>
        <w:t>Deklaracje złożone prze</w:t>
      </w:r>
      <w:r w:rsidR="00576777" w:rsidRPr="00576777">
        <w:rPr>
          <w:rFonts w:ascii="Times New Roman" w:hAnsi="Times New Roman"/>
          <w:sz w:val="24"/>
          <w:szCs w:val="24"/>
        </w:rPr>
        <w:t>z mieszkańców</w:t>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sidRPr="00576777">
        <w:rPr>
          <w:rFonts w:ascii="Times New Roman" w:hAnsi="Times New Roman"/>
          <w:sz w:val="24"/>
          <w:szCs w:val="24"/>
        </w:rPr>
        <w:tab/>
      </w:r>
      <w:r w:rsidR="00576777">
        <w:rPr>
          <w:rFonts w:ascii="Times New Roman" w:hAnsi="Times New Roman"/>
          <w:sz w:val="24"/>
          <w:szCs w:val="24"/>
        </w:rPr>
        <w:t xml:space="preserve">         </w:t>
      </w:r>
      <w:r w:rsidR="00576777">
        <w:rPr>
          <w:rFonts w:ascii="Times New Roman" w:hAnsi="Times New Roman"/>
          <w:sz w:val="24"/>
          <w:szCs w:val="24"/>
        </w:rPr>
        <w:tab/>
      </w:r>
      <w:r w:rsidR="00576777">
        <w:rPr>
          <w:rFonts w:ascii="Times New Roman" w:hAnsi="Times New Roman"/>
          <w:sz w:val="24"/>
          <w:szCs w:val="24"/>
        </w:rPr>
        <w:tab/>
      </w:r>
      <w:r w:rsidR="00576777" w:rsidRPr="00576777">
        <w:rPr>
          <w:rFonts w:ascii="Times New Roman" w:hAnsi="Times New Roman"/>
          <w:bCs/>
          <w:sz w:val="24"/>
          <w:szCs w:val="24"/>
        </w:rPr>
        <w:t xml:space="preserve">2 </w:t>
      </w:r>
      <w:r w:rsidR="00AC3717">
        <w:rPr>
          <w:rFonts w:ascii="Times New Roman" w:hAnsi="Times New Roman"/>
          <w:bCs/>
          <w:sz w:val="24"/>
          <w:szCs w:val="24"/>
        </w:rPr>
        <w:t>343</w:t>
      </w:r>
    </w:p>
    <w:p w:rsidR="005A3905" w:rsidRPr="00576777" w:rsidRDefault="005A3905" w:rsidP="005A3905">
      <w:pPr>
        <w:numPr>
          <w:ilvl w:val="0"/>
          <w:numId w:val="13"/>
        </w:numPr>
        <w:spacing w:after="0" w:line="360" w:lineRule="auto"/>
        <w:ind w:left="0"/>
        <w:rPr>
          <w:rFonts w:ascii="Times New Roman" w:hAnsi="Times New Roman"/>
          <w:sz w:val="24"/>
          <w:szCs w:val="24"/>
        </w:rPr>
      </w:pPr>
      <w:r w:rsidRPr="00576777">
        <w:rPr>
          <w:rFonts w:ascii="Times New Roman" w:hAnsi="Times New Roman"/>
          <w:sz w:val="24"/>
          <w:szCs w:val="24"/>
        </w:rPr>
        <w:t xml:space="preserve">Liczba ludności </w:t>
      </w:r>
      <w:r w:rsidR="00576777" w:rsidRPr="00576777">
        <w:rPr>
          <w:rFonts w:ascii="Times New Roman" w:hAnsi="Times New Roman"/>
          <w:sz w:val="24"/>
          <w:szCs w:val="24"/>
        </w:rPr>
        <w:t>wg. deklaracji</w:t>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r>
      <w:r w:rsidRPr="00576777">
        <w:rPr>
          <w:rFonts w:ascii="Times New Roman" w:hAnsi="Times New Roman"/>
          <w:sz w:val="24"/>
          <w:szCs w:val="24"/>
        </w:rPr>
        <w:tab/>
        <w:t xml:space="preserve">             </w:t>
      </w:r>
      <w:r w:rsidR="00576777" w:rsidRPr="00576777">
        <w:rPr>
          <w:rFonts w:ascii="Times New Roman" w:hAnsi="Times New Roman"/>
          <w:sz w:val="24"/>
          <w:szCs w:val="24"/>
        </w:rPr>
        <w:tab/>
      </w:r>
      <w:r w:rsidR="00576777">
        <w:rPr>
          <w:rFonts w:ascii="Times New Roman" w:hAnsi="Times New Roman"/>
          <w:sz w:val="24"/>
          <w:szCs w:val="24"/>
        </w:rPr>
        <w:tab/>
      </w:r>
      <w:r w:rsidR="00576777">
        <w:rPr>
          <w:rFonts w:ascii="Times New Roman" w:hAnsi="Times New Roman"/>
          <w:sz w:val="24"/>
          <w:szCs w:val="24"/>
        </w:rPr>
        <w:tab/>
      </w:r>
      <w:r w:rsidR="00AC3717">
        <w:rPr>
          <w:rFonts w:ascii="Times New Roman" w:hAnsi="Times New Roman"/>
          <w:bCs/>
          <w:sz w:val="24"/>
          <w:szCs w:val="24"/>
        </w:rPr>
        <w:t>7 912</w:t>
      </w:r>
    </w:p>
    <w:p w:rsidR="007228E8" w:rsidRDefault="00576777" w:rsidP="007228E8">
      <w:pPr>
        <w:numPr>
          <w:ilvl w:val="0"/>
          <w:numId w:val="13"/>
        </w:numPr>
        <w:spacing w:after="0" w:line="360" w:lineRule="auto"/>
        <w:ind w:left="0"/>
        <w:rPr>
          <w:rFonts w:ascii="Times New Roman" w:hAnsi="Times New Roman"/>
          <w:sz w:val="24"/>
          <w:szCs w:val="24"/>
        </w:rPr>
      </w:pPr>
      <w:r w:rsidRPr="00576777">
        <w:rPr>
          <w:rFonts w:ascii="Times New Roman" w:hAnsi="Times New Roman"/>
          <w:bCs/>
          <w:sz w:val="24"/>
          <w:szCs w:val="24"/>
        </w:rPr>
        <w:t xml:space="preserve">Liczba ludności wg. zameldowania </w:t>
      </w:r>
      <w:r>
        <w:rPr>
          <w:rFonts w:ascii="Times New Roman" w:hAnsi="Times New Roman"/>
          <w:bCs/>
          <w:sz w:val="24"/>
          <w:szCs w:val="24"/>
        </w:rPr>
        <w:t>na okres stały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r w:rsidR="007228E8">
        <w:rPr>
          <w:rFonts w:ascii="Times New Roman" w:hAnsi="Times New Roman"/>
          <w:bCs/>
          <w:sz w:val="24"/>
          <w:szCs w:val="24"/>
        </w:rPr>
        <w:t> </w:t>
      </w:r>
      <w:r w:rsidR="00AC3717">
        <w:rPr>
          <w:rFonts w:ascii="Times New Roman" w:hAnsi="Times New Roman"/>
          <w:bCs/>
          <w:sz w:val="24"/>
          <w:szCs w:val="24"/>
        </w:rPr>
        <w:t>791</w:t>
      </w:r>
    </w:p>
    <w:p w:rsidR="007228E8" w:rsidRDefault="007228E8" w:rsidP="007228E8">
      <w:pPr>
        <w:spacing w:after="0" w:line="360" w:lineRule="auto"/>
        <w:ind w:left="-284"/>
        <w:rPr>
          <w:rFonts w:ascii="Times New Roman" w:hAnsi="Times New Roman"/>
          <w:sz w:val="24"/>
          <w:szCs w:val="24"/>
        </w:rPr>
      </w:pPr>
    </w:p>
    <w:p w:rsidR="007228E8" w:rsidRDefault="007228E8" w:rsidP="007228E8">
      <w:pPr>
        <w:pStyle w:val="Akapitzlist"/>
        <w:numPr>
          <w:ilvl w:val="0"/>
          <w:numId w:val="16"/>
        </w:numPr>
        <w:spacing w:after="0" w:line="360" w:lineRule="auto"/>
        <w:ind w:left="0"/>
        <w:jc w:val="both"/>
        <w:rPr>
          <w:rFonts w:ascii="Times New Roman" w:hAnsi="Times New Roman"/>
          <w:b/>
          <w:sz w:val="24"/>
          <w:szCs w:val="24"/>
        </w:rPr>
      </w:pPr>
      <w:r>
        <w:rPr>
          <w:rFonts w:ascii="Times New Roman" w:eastAsia="Times New Roman" w:hAnsi="Times New Roman" w:cs="Times New Roman"/>
          <w:b/>
          <w:color w:val="333333"/>
          <w:sz w:val="24"/>
          <w:szCs w:val="24"/>
          <w:lang w:eastAsia="pl-PL"/>
        </w:rPr>
        <w:t>M</w:t>
      </w:r>
      <w:r w:rsidRPr="007228E8">
        <w:rPr>
          <w:rFonts w:ascii="Times New Roman" w:eastAsia="Times New Roman" w:hAnsi="Times New Roman" w:cs="Times New Roman"/>
          <w:b/>
          <w:color w:val="333333"/>
          <w:sz w:val="24"/>
          <w:szCs w:val="24"/>
          <w:lang w:eastAsia="pl-PL"/>
        </w:rPr>
        <w:t>asę odpadów komunalnych wytworzonych n</w:t>
      </w:r>
      <w:r>
        <w:rPr>
          <w:rFonts w:ascii="Times New Roman" w:eastAsia="Times New Roman" w:hAnsi="Times New Roman" w:cs="Times New Roman"/>
          <w:b/>
          <w:color w:val="333333"/>
          <w:sz w:val="24"/>
          <w:szCs w:val="24"/>
          <w:lang w:eastAsia="pl-PL"/>
        </w:rPr>
        <w:t xml:space="preserve">a terenie gminy przekazanych do </w:t>
      </w:r>
      <w:r w:rsidRPr="007228E8">
        <w:rPr>
          <w:rFonts w:ascii="Times New Roman" w:eastAsia="Times New Roman" w:hAnsi="Times New Roman" w:cs="Times New Roman"/>
          <w:b/>
          <w:color w:val="333333"/>
          <w:sz w:val="24"/>
          <w:szCs w:val="24"/>
          <w:lang w:eastAsia="pl-PL"/>
        </w:rPr>
        <w:t>termicznego przekształcania oraz stosunek masy odpadów komunalnych przekazanych do termicznego przekształcania do masy odpadów komunalnych wytworzonych na terenie gminy.</w:t>
      </w:r>
    </w:p>
    <w:p w:rsidR="007228E8" w:rsidRDefault="007228E8" w:rsidP="007228E8">
      <w:pPr>
        <w:pStyle w:val="Akapitzlist"/>
        <w:spacing w:after="0" w:line="360" w:lineRule="auto"/>
        <w:ind w:left="0"/>
        <w:rPr>
          <w:rFonts w:ascii="Times New Roman" w:hAnsi="Times New Roman"/>
          <w:b/>
          <w:sz w:val="24"/>
          <w:szCs w:val="24"/>
        </w:rPr>
      </w:pPr>
    </w:p>
    <w:p w:rsidR="007228E8" w:rsidRPr="007228E8" w:rsidRDefault="007228E8" w:rsidP="007228E8">
      <w:pPr>
        <w:pStyle w:val="Akapitzlist"/>
        <w:spacing w:after="0" w:line="360" w:lineRule="auto"/>
        <w:ind w:left="0"/>
        <w:rPr>
          <w:rFonts w:ascii="Times New Roman" w:hAnsi="Times New Roman"/>
          <w:sz w:val="24"/>
          <w:szCs w:val="24"/>
        </w:rPr>
      </w:pPr>
      <w:r>
        <w:rPr>
          <w:rFonts w:ascii="Times New Roman" w:hAnsi="Times New Roman"/>
          <w:sz w:val="24"/>
          <w:szCs w:val="24"/>
        </w:rPr>
        <w:t>Z terenu Gminy Brodnica nie przekazano do termicznego przekształcenia żadnych odpadów komunalnych.</w:t>
      </w:r>
    </w:p>
    <w:p w:rsidR="007228E8" w:rsidRDefault="007228E8" w:rsidP="005A3905">
      <w:pPr>
        <w:spacing w:after="0"/>
        <w:rPr>
          <w:rFonts w:ascii="Times New Roman" w:hAnsi="Times New Roman"/>
          <w:sz w:val="24"/>
          <w:szCs w:val="24"/>
        </w:rPr>
      </w:pPr>
    </w:p>
    <w:p w:rsidR="005A3905" w:rsidRDefault="005A3905" w:rsidP="005A3905">
      <w:pPr>
        <w:spacing w:after="0"/>
        <w:rPr>
          <w:rFonts w:ascii="Times New Roman" w:hAnsi="Times New Roman"/>
          <w:sz w:val="24"/>
          <w:szCs w:val="24"/>
        </w:rPr>
      </w:pPr>
      <w:r>
        <w:rPr>
          <w:rFonts w:ascii="Times New Roman" w:hAnsi="Times New Roman"/>
          <w:sz w:val="24"/>
          <w:szCs w:val="24"/>
        </w:rPr>
        <w:lastRenderedPageBreak/>
        <w:t xml:space="preserve">        </w:t>
      </w:r>
    </w:p>
    <w:p w:rsidR="005A3905" w:rsidRPr="008F2260" w:rsidRDefault="005A3905" w:rsidP="008F2260">
      <w:pPr>
        <w:pStyle w:val="Akapitzlist"/>
        <w:numPr>
          <w:ilvl w:val="0"/>
          <w:numId w:val="16"/>
        </w:numPr>
        <w:spacing w:after="0" w:line="360" w:lineRule="auto"/>
        <w:jc w:val="both"/>
        <w:rPr>
          <w:rFonts w:ascii="Times New Roman" w:hAnsi="Times New Roman"/>
          <w:b/>
          <w:sz w:val="24"/>
          <w:szCs w:val="24"/>
        </w:rPr>
      </w:pPr>
      <w:r w:rsidRPr="008F2260">
        <w:rPr>
          <w:rFonts w:ascii="Times New Roman" w:hAnsi="Times New Roman"/>
          <w:b/>
          <w:bCs/>
          <w:sz w:val="24"/>
          <w:szCs w:val="24"/>
        </w:rPr>
        <w:t>Potrzeby inwestycyjne związane z gospodarowaniem odpadami komunalnymi.</w:t>
      </w:r>
    </w:p>
    <w:p w:rsidR="004D141E" w:rsidRDefault="004D141E" w:rsidP="004D141E">
      <w:pPr>
        <w:spacing w:after="0" w:line="360" w:lineRule="auto"/>
        <w:ind w:firstLine="708"/>
        <w:jc w:val="both"/>
        <w:rPr>
          <w:rFonts w:ascii="Times New Roman" w:eastAsia="Times New Roman" w:hAnsi="Times New Roman" w:cs="Times New Roman"/>
          <w:b/>
          <w:bCs/>
          <w:sz w:val="24"/>
          <w:szCs w:val="24"/>
          <w:u w:val="single"/>
        </w:rPr>
      </w:pPr>
    </w:p>
    <w:p w:rsidR="004D141E"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 xml:space="preserve">Potrzeby inwestycyjne w dalszej perspektywie wymagają przede wszystkim rozbudowy selektywnego zbierania odpadów komunalnych, a w szczególności </w:t>
      </w:r>
      <w:r w:rsidR="00FE56F2">
        <w:rPr>
          <w:rFonts w:ascii="Times New Roman" w:hAnsi="Times New Roman"/>
          <w:sz w:val="24"/>
          <w:szCs w:val="24"/>
        </w:rPr>
        <w:t xml:space="preserve">edukacji ekologicznej w ramach segregacji. Ważnym aspektem jest </w:t>
      </w:r>
      <w:r w:rsidR="00AF7894">
        <w:rPr>
          <w:rFonts w:ascii="Times New Roman" w:hAnsi="Times New Roman"/>
          <w:sz w:val="24"/>
          <w:szCs w:val="24"/>
        </w:rPr>
        <w:t xml:space="preserve">zachęcenie i </w:t>
      </w:r>
      <w:r w:rsidR="00FE56F2">
        <w:rPr>
          <w:rFonts w:ascii="Times New Roman" w:hAnsi="Times New Roman"/>
          <w:sz w:val="24"/>
          <w:szCs w:val="24"/>
        </w:rPr>
        <w:t xml:space="preserve">nauczenie mieszkańców prawidłowego kompostowania odpadów biodegradowalnych co zmniejszy </w:t>
      </w:r>
      <w:r w:rsidR="004D141E">
        <w:rPr>
          <w:rFonts w:ascii="Times New Roman" w:hAnsi="Times New Roman"/>
          <w:sz w:val="24"/>
          <w:szCs w:val="24"/>
        </w:rPr>
        <w:t>ilość jaka zostaje przekazywana do Przedsiębiorstwa Usług Komunalnych w Lipnie</w:t>
      </w:r>
      <w:r w:rsidR="00FE56F2">
        <w:rPr>
          <w:rFonts w:ascii="Times New Roman" w:hAnsi="Times New Roman"/>
          <w:sz w:val="24"/>
          <w:szCs w:val="24"/>
        </w:rPr>
        <w:t xml:space="preserve">. </w:t>
      </w:r>
    </w:p>
    <w:p w:rsidR="005A3905" w:rsidRDefault="005A3905" w:rsidP="004D141E">
      <w:pPr>
        <w:spacing w:after="0" w:line="360" w:lineRule="auto"/>
        <w:ind w:firstLine="708"/>
        <w:jc w:val="both"/>
        <w:rPr>
          <w:rFonts w:ascii="Times New Roman" w:hAnsi="Times New Roman"/>
          <w:sz w:val="24"/>
          <w:szCs w:val="24"/>
        </w:rPr>
      </w:pPr>
      <w:r>
        <w:rPr>
          <w:rFonts w:ascii="Times New Roman" w:hAnsi="Times New Roman"/>
          <w:sz w:val="24"/>
          <w:szCs w:val="24"/>
        </w:rPr>
        <w:t>Inwestycja</w:t>
      </w:r>
      <w:r w:rsidR="00FE56F2">
        <w:rPr>
          <w:rFonts w:ascii="Times New Roman" w:hAnsi="Times New Roman"/>
          <w:sz w:val="24"/>
          <w:szCs w:val="24"/>
        </w:rPr>
        <w:t xml:space="preserve"> w edukację mieszkańców </w:t>
      </w:r>
      <w:r>
        <w:rPr>
          <w:rFonts w:ascii="Times New Roman" w:hAnsi="Times New Roman"/>
          <w:sz w:val="24"/>
          <w:szCs w:val="24"/>
        </w:rPr>
        <w:t xml:space="preserve">umożliwiłaby podniesienie poziomu segregacji </w:t>
      </w:r>
      <w:r w:rsidR="004D141E">
        <w:rPr>
          <w:rFonts w:ascii="Times New Roman" w:hAnsi="Times New Roman"/>
          <w:sz w:val="24"/>
          <w:szCs w:val="24"/>
        </w:rPr>
        <w:t xml:space="preserve">  </w:t>
      </w:r>
      <w:r>
        <w:rPr>
          <w:rFonts w:ascii="Times New Roman" w:hAnsi="Times New Roman"/>
          <w:sz w:val="24"/>
          <w:szCs w:val="24"/>
        </w:rPr>
        <w:t>„u źródła” a tym samym przyczyniłaby się do osiągnięcia wyższych poziomów r</w:t>
      </w:r>
      <w:r w:rsidRPr="004D141E">
        <w:rPr>
          <w:rFonts w:ascii="Times New Roman" w:hAnsi="Times New Roman"/>
          <w:sz w:val="24"/>
          <w:szCs w:val="24"/>
        </w:rPr>
        <w:t>ecyklingu zgodnie z Rozporządzeniem Ministra Środow</w:t>
      </w:r>
      <w:r w:rsidR="004D141E">
        <w:rPr>
          <w:rFonts w:ascii="Times New Roman" w:hAnsi="Times New Roman"/>
          <w:sz w:val="24"/>
          <w:szCs w:val="24"/>
        </w:rPr>
        <w:t>iska z dnia 15</w:t>
      </w:r>
      <w:r w:rsidRPr="004D141E">
        <w:rPr>
          <w:rFonts w:ascii="Times New Roman" w:hAnsi="Times New Roman"/>
          <w:sz w:val="24"/>
          <w:szCs w:val="24"/>
        </w:rPr>
        <w:t xml:space="preserve"> </w:t>
      </w:r>
      <w:r w:rsidR="004D141E" w:rsidRPr="004D141E">
        <w:rPr>
          <w:rFonts w:ascii="Times New Roman" w:hAnsi="Times New Roman"/>
          <w:sz w:val="24"/>
          <w:szCs w:val="24"/>
        </w:rPr>
        <w:t xml:space="preserve">grudnia </w:t>
      </w:r>
      <w:r w:rsidRPr="004D141E">
        <w:rPr>
          <w:rFonts w:ascii="Times New Roman" w:hAnsi="Times New Roman"/>
          <w:sz w:val="24"/>
          <w:szCs w:val="24"/>
        </w:rPr>
        <w:t>201</w:t>
      </w:r>
      <w:r w:rsidR="004D141E" w:rsidRPr="004D141E">
        <w:rPr>
          <w:rFonts w:ascii="Times New Roman" w:hAnsi="Times New Roman"/>
          <w:sz w:val="24"/>
          <w:szCs w:val="24"/>
        </w:rPr>
        <w:t>7</w:t>
      </w:r>
      <w:r w:rsidRPr="004D141E">
        <w:rPr>
          <w:rFonts w:ascii="Times New Roman" w:hAnsi="Times New Roman"/>
          <w:sz w:val="24"/>
          <w:szCs w:val="24"/>
        </w:rPr>
        <w:t xml:space="preserve"> r. </w:t>
      </w:r>
      <w:r w:rsidRPr="004D141E">
        <w:rPr>
          <w:rFonts w:ascii="Times New Roman" w:hAnsi="Times New Roman"/>
          <w:iCs/>
          <w:sz w:val="24"/>
          <w:szCs w:val="24"/>
        </w:rPr>
        <w:t>w sprawie</w:t>
      </w:r>
      <w:r w:rsidR="004D141E" w:rsidRPr="004D141E">
        <w:rPr>
          <w:rFonts w:ascii="Times New Roman" w:hAnsi="Times New Roman"/>
          <w:iCs/>
          <w:sz w:val="24"/>
          <w:szCs w:val="24"/>
        </w:rPr>
        <w:t xml:space="preserve"> </w:t>
      </w:r>
      <w:r w:rsidRPr="004D141E">
        <w:rPr>
          <w:rFonts w:ascii="Times New Roman" w:hAnsi="Times New Roman"/>
          <w:iCs/>
          <w:sz w:val="24"/>
          <w:szCs w:val="24"/>
        </w:rPr>
        <w:t xml:space="preserve"> poziomów </w:t>
      </w:r>
      <w:r w:rsidR="004D141E" w:rsidRPr="004D141E">
        <w:rPr>
          <w:rFonts w:ascii="Times New Roman" w:hAnsi="Times New Roman"/>
          <w:iCs/>
          <w:sz w:val="24"/>
          <w:szCs w:val="24"/>
        </w:rPr>
        <w:t xml:space="preserve">ograniczenia składowania masy odpadów komunalnych ulegających biodegradacji </w:t>
      </w:r>
      <w:r>
        <w:rPr>
          <w:rFonts w:ascii="Times New Roman" w:hAnsi="Times New Roman"/>
          <w:sz w:val="24"/>
          <w:szCs w:val="24"/>
        </w:rPr>
        <w:t>(Dz. U. z 201</w:t>
      </w:r>
      <w:r w:rsidR="004D141E">
        <w:rPr>
          <w:rFonts w:ascii="Times New Roman" w:hAnsi="Times New Roman"/>
          <w:sz w:val="24"/>
          <w:szCs w:val="24"/>
        </w:rPr>
        <w:t>7</w:t>
      </w:r>
      <w:r>
        <w:rPr>
          <w:rFonts w:ascii="Times New Roman" w:hAnsi="Times New Roman"/>
          <w:sz w:val="24"/>
          <w:szCs w:val="24"/>
        </w:rPr>
        <w:t xml:space="preserve"> r. poz. </w:t>
      </w:r>
      <w:r w:rsidR="004D141E">
        <w:rPr>
          <w:rFonts w:ascii="Times New Roman" w:hAnsi="Times New Roman"/>
          <w:sz w:val="24"/>
          <w:szCs w:val="24"/>
        </w:rPr>
        <w:t>2412</w:t>
      </w:r>
      <w:r>
        <w:rPr>
          <w:rFonts w:ascii="Times New Roman" w:hAnsi="Times New Roman"/>
          <w:sz w:val="24"/>
          <w:szCs w:val="24"/>
        </w:rPr>
        <w:t>).</w:t>
      </w:r>
    </w:p>
    <w:p w:rsidR="005A3905" w:rsidRDefault="005A3905" w:rsidP="005A3905">
      <w:pPr>
        <w:spacing w:after="0" w:line="360" w:lineRule="auto"/>
        <w:jc w:val="both"/>
        <w:rPr>
          <w:rFonts w:ascii="Times New Roman" w:hAnsi="Times New Roman"/>
          <w:sz w:val="24"/>
          <w:szCs w:val="24"/>
        </w:rPr>
      </w:pPr>
      <w:r>
        <w:rPr>
          <w:rFonts w:ascii="Times New Roman" w:hAnsi="Times New Roman"/>
          <w:sz w:val="24"/>
          <w:szCs w:val="24"/>
        </w:rPr>
        <w:tab/>
        <w:t>W ramach wywiązania się z ustawowego obowiązku zapewnienia p</w:t>
      </w:r>
      <w:r w:rsidR="00FE56F2">
        <w:rPr>
          <w:rFonts w:ascii="Times New Roman" w:hAnsi="Times New Roman"/>
          <w:sz w:val="24"/>
          <w:szCs w:val="24"/>
        </w:rPr>
        <w:t>orządku i czystości na terenie Gminy Brodnica funkcjonuje</w:t>
      </w:r>
      <w:r>
        <w:rPr>
          <w:rFonts w:ascii="Times New Roman" w:hAnsi="Times New Roman"/>
          <w:sz w:val="24"/>
          <w:szCs w:val="24"/>
        </w:rPr>
        <w:t xml:space="preserve"> </w:t>
      </w:r>
      <w:r w:rsidR="00FE56F2">
        <w:rPr>
          <w:rFonts w:ascii="Times New Roman" w:hAnsi="Times New Roman"/>
          <w:sz w:val="24"/>
          <w:szCs w:val="24"/>
        </w:rPr>
        <w:t>jeden Punkt S</w:t>
      </w:r>
      <w:r>
        <w:rPr>
          <w:rFonts w:ascii="Times New Roman" w:hAnsi="Times New Roman"/>
          <w:sz w:val="24"/>
          <w:szCs w:val="24"/>
        </w:rPr>
        <w:t xml:space="preserve">elektywnego </w:t>
      </w:r>
      <w:r w:rsidR="00FE56F2">
        <w:rPr>
          <w:rFonts w:ascii="Times New Roman" w:hAnsi="Times New Roman"/>
          <w:sz w:val="24"/>
          <w:szCs w:val="24"/>
        </w:rPr>
        <w:t>Z</w:t>
      </w:r>
      <w:r>
        <w:rPr>
          <w:rFonts w:ascii="Times New Roman" w:hAnsi="Times New Roman"/>
          <w:sz w:val="24"/>
          <w:szCs w:val="24"/>
        </w:rPr>
        <w:t xml:space="preserve">bierania </w:t>
      </w:r>
      <w:r w:rsidR="00FE56F2">
        <w:rPr>
          <w:rFonts w:ascii="Times New Roman" w:hAnsi="Times New Roman"/>
          <w:sz w:val="24"/>
          <w:szCs w:val="24"/>
        </w:rPr>
        <w:t>Odpadów K</w:t>
      </w:r>
      <w:r>
        <w:rPr>
          <w:rFonts w:ascii="Times New Roman" w:hAnsi="Times New Roman"/>
          <w:sz w:val="24"/>
          <w:szCs w:val="24"/>
        </w:rPr>
        <w:t>omunalnych</w:t>
      </w:r>
      <w:r w:rsidR="00FE56F2">
        <w:rPr>
          <w:rFonts w:ascii="Times New Roman" w:hAnsi="Times New Roman"/>
          <w:sz w:val="24"/>
          <w:szCs w:val="24"/>
        </w:rPr>
        <w:t>, który obsługiwał mieszkańców w poniedziałki w godzinach od 7.30 do 9.30</w:t>
      </w:r>
      <w:r>
        <w:rPr>
          <w:rFonts w:ascii="Times New Roman" w:hAnsi="Times New Roman"/>
          <w:sz w:val="24"/>
          <w:szCs w:val="24"/>
        </w:rPr>
        <w:t xml:space="preserve">. </w:t>
      </w:r>
    </w:p>
    <w:p w:rsidR="0015328D" w:rsidRDefault="005A3905" w:rsidP="00CE4C62">
      <w:pPr>
        <w:spacing w:after="0" w:line="360" w:lineRule="auto"/>
        <w:ind w:firstLine="708"/>
        <w:jc w:val="both"/>
        <w:rPr>
          <w:rFonts w:ascii="Times New Roman" w:hAnsi="Times New Roman"/>
          <w:sz w:val="24"/>
          <w:szCs w:val="24"/>
        </w:rPr>
      </w:pPr>
      <w:r>
        <w:rPr>
          <w:rFonts w:ascii="Times New Roman" w:hAnsi="Times New Roman"/>
          <w:sz w:val="24"/>
          <w:szCs w:val="24"/>
        </w:rPr>
        <w:t>Zebrane odpady komuna</w:t>
      </w:r>
      <w:r w:rsidR="00FE56F2">
        <w:rPr>
          <w:rFonts w:ascii="Times New Roman" w:hAnsi="Times New Roman"/>
          <w:sz w:val="24"/>
          <w:szCs w:val="24"/>
        </w:rPr>
        <w:t>lne z terenu Gminy przyjmowane były nieodpłatnie z tym że trzeba było je samodzielnie dostarczyć i rozładować w punkcie. Dwa razy do roku odbywała się również zbiórka odpadów wielkogabarytowych od mieszkańców z terenu ich nieruchomości.</w:t>
      </w:r>
    </w:p>
    <w:p w:rsidR="0015328D" w:rsidRDefault="0015328D" w:rsidP="00F046DB">
      <w:pPr>
        <w:spacing w:after="0" w:line="360" w:lineRule="auto"/>
        <w:jc w:val="both"/>
        <w:rPr>
          <w:rFonts w:ascii="Times New Roman" w:hAnsi="Times New Roman"/>
          <w:sz w:val="24"/>
          <w:szCs w:val="24"/>
        </w:rPr>
      </w:pPr>
    </w:p>
    <w:p w:rsidR="005A3905" w:rsidRPr="008F2260" w:rsidRDefault="005A3905" w:rsidP="008F2260">
      <w:pPr>
        <w:pStyle w:val="Akapitzlist"/>
        <w:numPr>
          <w:ilvl w:val="0"/>
          <w:numId w:val="16"/>
        </w:numPr>
        <w:spacing w:after="0" w:line="360" w:lineRule="auto"/>
        <w:jc w:val="both"/>
        <w:rPr>
          <w:rFonts w:ascii="Times New Roman" w:hAnsi="Times New Roman"/>
          <w:b/>
          <w:bCs/>
          <w:sz w:val="24"/>
          <w:szCs w:val="24"/>
        </w:rPr>
      </w:pPr>
      <w:r w:rsidRPr="008F2260">
        <w:rPr>
          <w:rFonts w:ascii="Times New Roman" w:hAnsi="Times New Roman"/>
          <w:b/>
          <w:bCs/>
          <w:sz w:val="24"/>
          <w:szCs w:val="24"/>
        </w:rPr>
        <w:t>Podsumowanie i wnioski.</w:t>
      </w:r>
    </w:p>
    <w:p w:rsidR="005A3905" w:rsidRDefault="005A3905" w:rsidP="005A3905">
      <w:pPr>
        <w:spacing w:after="0" w:line="360" w:lineRule="auto"/>
        <w:ind w:firstLine="360"/>
        <w:jc w:val="both"/>
        <w:rPr>
          <w:rFonts w:ascii="Times New Roman" w:hAnsi="Times New Roman"/>
          <w:sz w:val="24"/>
          <w:szCs w:val="24"/>
        </w:rPr>
      </w:pPr>
      <w:r>
        <w:rPr>
          <w:rFonts w:ascii="Times New Roman" w:hAnsi="Times New Roman"/>
          <w:sz w:val="24"/>
          <w:szCs w:val="24"/>
        </w:rPr>
        <w:t>Roczna analiza stanu gospodarki odpadami komunalnymi na terenie Gminy Brodnica za 20</w:t>
      </w:r>
      <w:r w:rsidR="001F3811">
        <w:rPr>
          <w:rFonts w:ascii="Times New Roman" w:hAnsi="Times New Roman"/>
          <w:sz w:val="24"/>
          <w:szCs w:val="24"/>
        </w:rPr>
        <w:t>2</w:t>
      </w:r>
      <w:r w:rsidR="00E64447">
        <w:rPr>
          <w:rFonts w:ascii="Times New Roman" w:hAnsi="Times New Roman"/>
          <w:sz w:val="24"/>
          <w:szCs w:val="24"/>
        </w:rPr>
        <w:t>1</w:t>
      </w:r>
      <w:r>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o liczbie mieszkańców, liczbie właścicieli nieruchomości objętych systemem gospodarowania odpadami komunalnymi ale przede wszystkim informacji</w:t>
      </w:r>
      <w:r w:rsidR="00CE7BA5">
        <w:rPr>
          <w:rFonts w:ascii="Times New Roman" w:hAnsi="Times New Roman"/>
          <w:sz w:val="24"/>
          <w:szCs w:val="24"/>
        </w:rPr>
        <w:t xml:space="preserve"> niezbędnych</w:t>
      </w:r>
      <w:r>
        <w:rPr>
          <w:rFonts w:ascii="Times New Roman" w:hAnsi="Times New Roman"/>
          <w:sz w:val="24"/>
          <w:szCs w:val="24"/>
        </w:rPr>
        <w:t xml:space="preserve"> dla stworzenia najbardziej efektywnego ekonomicznie systemu gospodarki odpadami komunalnymi. </w:t>
      </w:r>
    </w:p>
    <w:p w:rsidR="00DF07F0" w:rsidRDefault="00093FEC" w:rsidP="005A3905">
      <w:pPr>
        <w:spacing w:after="0" w:line="360" w:lineRule="auto"/>
        <w:ind w:firstLine="566"/>
        <w:jc w:val="both"/>
        <w:rPr>
          <w:rFonts w:ascii="Times New Roman" w:hAnsi="Times New Roman"/>
          <w:sz w:val="24"/>
          <w:szCs w:val="24"/>
        </w:rPr>
      </w:pPr>
      <w:r>
        <w:rPr>
          <w:rFonts w:ascii="Times New Roman" w:hAnsi="Times New Roman"/>
          <w:sz w:val="24"/>
          <w:szCs w:val="24"/>
        </w:rPr>
        <w:t xml:space="preserve">W analizowanym roku </w:t>
      </w:r>
      <w:r w:rsidR="00DF07F0">
        <w:rPr>
          <w:rFonts w:ascii="Times New Roman" w:hAnsi="Times New Roman"/>
          <w:sz w:val="24"/>
          <w:szCs w:val="24"/>
        </w:rPr>
        <w:t xml:space="preserve">umowa na odbiór i zagospodarowanie odpadów została zawarta pomiędzy Gminą Brodnica a podmiotem świadczącym usługę. </w:t>
      </w:r>
      <w:r>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Pr>
          <w:rFonts w:ascii="Times New Roman" w:hAnsi="Times New Roman"/>
          <w:sz w:val="24"/>
          <w:szCs w:val="24"/>
        </w:rPr>
        <w:t>z jej terenu.</w:t>
      </w:r>
      <w:r w:rsidR="00F046DB">
        <w:rPr>
          <w:rFonts w:ascii="Times New Roman" w:hAnsi="Times New Roman"/>
          <w:color w:val="FF0000"/>
          <w:sz w:val="24"/>
          <w:szCs w:val="24"/>
        </w:rPr>
        <w:t xml:space="preserve"> </w:t>
      </w:r>
      <w:r w:rsidR="00DF07F0" w:rsidRPr="00DF07F0">
        <w:rPr>
          <w:rFonts w:ascii="Times New Roman" w:hAnsi="Times New Roman"/>
          <w:sz w:val="24"/>
          <w:szCs w:val="24"/>
        </w:rPr>
        <w:t>W</w:t>
      </w:r>
      <w:r w:rsidR="005A3905">
        <w:rPr>
          <w:rFonts w:ascii="Times New Roman" w:hAnsi="Times New Roman"/>
          <w:sz w:val="24"/>
          <w:szCs w:val="24"/>
        </w:rPr>
        <w:t xml:space="preserve">łaściciele nieruchomości wnoszą </w:t>
      </w:r>
      <w:r w:rsidR="005A3905">
        <w:rPr>
          <w:rFonts w:ascii="Times New Roman" w:hAnsi="Times New Roman"/>
          <w:sz w:val="24"/>
          <w:szCs w:val="24"/>
        </w:rPr>
        <w:lastRenderedPageBreak/>
        <w:t xml:space="preserve">opłatę za gospodarowanie odpadami komunalnymi do Gminy na podstawie złożonych deklaracji o wysokości opłaty za gospodarowanie odpadami komunalnymi. </w:t>
      </w:r>
    </w:p>
    <w:p w:rsidR="00CE5F56" w:rsidRPr="00FA0B0E" w:rsidRDefault="00CE5F56" w:rsidP="00CE5F56">
      <w:pPr>
        <w:spacing w:after="0" w:line="360" w:lineRule="auto"/>
        <w:ind w:firstLine="566"/>
        <w:jc w:val="both"/>
        <w:rPr>
          <w:rFonts w:ascii="Times New Roman" w:eastAsiaTheme="minorEastAsia" w:hAnsi="Times New Roman" w:cs="Times New Roman"/>
          <w:sz w:val="24"/>
          <w:szCs w:val="24"/>
          <w:lang w:eastAsia="pl-PL"/>
        </w:rPr>
      </w:pPr>
      <w:r>
        <w:rPr>
          <w:rFonts w:ascii="Times New Roman" w:hAnsi="Times New Roman"/>
          <w:sz w:val="24"/>
          <w:szCs w:val="24"/>
        </w:rPr>
        <w:t>Gmina Brodnica w 20</w:t>
      </w:r>
      <w:r w:rsidR="00F86326">
        <w:rPr>
          <w:rFonts w:ascii="Times New Roman" w:hAnsi="Times New Roman"/>
          <w:sz w:val="24"/>
          <w:szCs w:val="24"/>
        </w:rPr>
        <w:t>2</w:t>
      </w:r>
      <w:r w:rsidR="00E64447">
        <w:rPr>
          <w:rFonts w:ascii="Times New Roman" w:hAnsi="Times New Roman"/>
          <w:sz w:val="24"/>
          <w:szCs w:val="24"/>
        </w:rPr>
        <w:t>1</w:t>
      </w:r>
      <w:r w:rsidR="00F86326">
        <w:rPr>
          <w:rFonts w:ascii="Times New Roman" w:hAnsi="Times New Roman"/>
          <w:sz w:val="24"/>
          <w:szCs w:val="24"/>
        </w:rPr>
        <w:t xml:space="preserve"> </w:t>
      </w:r>
      <w:r>
        <w:rPr>
          <w:rFonts w:ascii="Times New Roman" w:hAnsi="Times New Roman"/>
          <w:sz w:val="24"/>
          <w:szCs w:val="24"/>
        </w:rPr>
        <w:t xml:space="preserve">r. osiągnęła wymagane rozporządzeniem poziomy recyklingu, przygotowania do ponownego użycia i odzysku wszystkich frakcji odpadów. </w:t>
      </w:r>
    </w:p>
    <w:p w:rsidR="006719BA" w:rsidRDefault="00F046DB" w:rsidP="00CE5F56">
      <w:pPr>
        <w:spacing w:after="0" w:line="360" w:lineRule="auto"/>
        <w:ind w:firstLine="566"/>
        <w:jc w:val="both"/>
        <w:rPr>
          <w:rFonts w:ascii="Times New Roman" w:hAnsi="Times New Roman"/>
          <w:sz w:val="24"/>
          <w:szCs w:val="24"/>
        </w:rPr>
      </w:pPr>
      <w:r>
        <w:rPr>
          <w:rFonts w:ascii="Times New Roman" w:hAnsi="Times New Roman"/>
          <w:sz w:val="24"/>
          <w:szCs w:val="24"/>
        </w:rPr>
        <w:t>Podsumowując rok 20</w:t>
      </w:r>
      <w:r w:rsidR="00F86326">
        <w:rPr>
          <w:rFonts w:ascii="Times New Roman" w:hAnsi="Times New Roman"/>
          <w:sz w:val="24"/>
          <w:szCs w:val="24"/>
        </w:rPr>
        <w:t>2</w:t>
      </w:r>
      <w:r w:rsidR="00E64447">
        <w:rPr>
          <w:rFonts w:ascii="Times New Roman" w:hAnsi="Times New Roman"/>
          <w:sz w:val="24"/>
          <w:szCs w:val="24"/>
        </w:rPr>
        <w:t>1</w:t>
      </w:r>
      <w:r w:rsidR="00DF07F0">
        <w:rPr>
          <w:rFonts w:ascii="Times New Roman" w:hAnsi="Times New Roman"/>
          <w:sz w:val="24"/>
          <w:szCs w:val="24"/>
        </w:rPr>
        <w:t xml:space="preserve"> można stwierdzić, że p</w:t>
      </w:r>
      <w:r w:rsidR="005A3905">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Pr>
          <w:rFonts w:ascii="Times New Roman" w:hAnsi="Times New Roman"/>
          <w:sz w:val="24"/>
          <w:szCs w:val="24"/>
        </w:rPr>
        <w:t>ów odzysku i recyklingu odpadów.</w:t>
      </w: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F62A24" w:rsidRDefault="00F62A24"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DF65BC" w:rsidRDefault="00DF65BC" w:rsidP="00D32438">
      <w:pPr>
        <w:spacing w:after="0" w:line="360" w:lineRule="auto"/>
        <w:jc w:val="both"/>
        <w:rPr>
          <w:rFonts w:ascii="Times New Roman" w:hAnsi="Times New Roman"/>
          <w:sz w:val="24"/>
          <w:szCs w:val="24"/>
        </w:rPr>
      </w:pPr>
    </w:p>
    <w:p w:rsidR="00C6040F" w:rsidRPr="00D32438" w:rsidRDefault="00C6040F" w:rsidP="00D32438">
      <w:pPr>
        <w:pStyle w:val="Akapitzlist"/>
        <w:numPr>
          <w:ilvl w:val="0"/>
          <w:numId w:val="16"/>
        </w:numPr>
        <w:spacing w:after="0" w:line="360" w:lineRule="auto"/>
        <w:jc w:val="both"/>
        <w:rPr>
          <w:rFonts w:ascii="Times New Roman" w:hAnsi="Times New Roman"/>
          <w:b/>
          <w:sz w:val="24"/>
          <w:szCs w:val="24"/>
        </w:rPr>
      </w:pPr>
      <w:r w:rsidRPr="00D32438">
        <w:rPr>
          <w:rFonts w:ascii="Times New Roman" w:hAnsi="Times New Roman"/>
          <w:b/>
          <w:sz w:val="24"/>
          <w:szCs w:val="24"/>
        </w:rPr>
        <w:lastRenderedPageBreak/>
        <w:t>Spis tabel</w:t>
      </w:r>
    </w:p>
    <w:p w:rsidR="00D32438" w:rsidRPr="00D32438" w:rsidRDefault="00D32438" w:rsidP="00D32438">
      <w:pPr>
        <w:pStyle w:val="Style18"/>
        <w:widowControl/>
        <w:spacing w:line="360" w:lineRule="auto"/>
        <w:contextualSpacing/>
        <w:rPr>
          <w:rStyle w:val="FontStyle46"/>
          <w:color w:val="auto"/>
          <w:sz w:val="24"/>
          <w:szCs w:val="24"/>
        </w:rPr>
      </w:pPr>
      <w:r w:rsidRPr="00D32438">
        <w:rPr>
          <w:rStyle w:val="FontStyle46"/>
          <w:sz w:val="24"/>
          <w:szCs w:val="24"/>
        </w:rPr>
        <w:t xml:space="preserve">Tabela </w:t>
      </w:r>
      <w:r w:rsidRPr="00D32438">
        <w:rPr>
          <w:rStyle w:val="FontStyle46"/>
          <w:color w:val="auto"/>
          <w:sz w:val="24"/>
          <w:szCs w:val="24"/>
        </w:rPr>
        <w:t>1</w:t>
      </w:r>
      <w:r w:rsidRPr="00D32438">
        <w:rPr>
          <w:rStyle w:val="FontStyle46"/>
          <w:sz w:val="24"/>
          <w:szCs w:val="24"/>
        </w:rPr>
        <w:t xml:space="preserve">. </w:t>
      </w:r>
      <w:r w:rsidRPr="00D32438">
        <w:rPr>
          <w:rStyle w:val="FontStyle46"/>
          <w:color w:val="auto"/>
          <w:sz w:val="24"/>
          <w:szCs w:val="24"/>
        </w:rPr>
        <w:t>Liczba mieszkańców zameldowanych na pobyt stały na przestrzeni lat 2013-20</w:t>
      </w:r>
      <w:r w:rsidR="00673018">
        <w:rPr>
          <w:rStyle w:val="FontStyle46"/>
          <w:color w:val="auto"/>
          <w:sz w:val="24"/>
          <w:szCs w:val="24"/>
        </w:rPr>
        <w:t>2</w:t>
      </w:r>
      <w:r w:rsidR="00BC5B60">
        <w:rPr>
          <w:rStyle w:val="FontStyle46"/>
          <w:color w:val="auto"/>
          <w:sz w:val="24"/>
          <w:szCs w:val="24"/>
        </w:rPr>
        <w:t>1</w:t>
      </w:r>
      <w:r w:rsidRPr="00D32438">
        <w:rPr>
          <w:rStyle w:val="FontStyle46"/>
          <w:color w:val="auto"/>
          <w:sz w:val="24"/>
          <w:szCs w:val="24"/>
        </w:rPr>
        <w:t xml:space="preserve"> (stan na 31 grudnia)</w:t>
      </w:r>
      <w:r>
        <w:rPr>
          <w:rStyle w:val="FontStyle46"/>
          <w:color w:val="auto"/>
          <w:sz w:val="24"/>
          <w:szCs w:val="24"/>
        </w:rPr>
        <w:t>……………………………………………………………………………</w:t>
      </w:r>
      <w:r w:rsidR="00286F1C">
        <w:rPr>
          <w:rStyle w:val="FontStyle46"/>
          <w:color w:val="auto"/>
          <w:sz w:val="24"/>
          <w:szCs w:val="24"/>
        </w:rPr>
        <w:t>6</w:t>
      </w:r>
    </w:p>
    <w:p w:rsidR="00D32438" w:rsidRPr="00D32438" w:rsidRDefault="00D32438" w:rsidP="00D32438">
      <w:pPr>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32438">
        <w:rPr>
          <w:rFonts w:ascii="Times New Roman" w:eastAsiaTheme="minorEastAsia" w:hAnsi="Times New Roman" w:cs="Times New Roman"/>
          <w:color w:val="000000"/>
          <w:sz w:val="24"/>
          <w:szCs w:val="24"/>
          <w:lang w:eastAsia="pl-PL"/>
        </w:rPr>
        <w:t>Tabela 2. Regionalne instalacje do przetwarzania odpadów komunalnych (RIPOK)</w:t>
      </w:r>
      <w:r>
        <w:rPr>
          <w:rFonts w:ascii="Times New Roman" w:eastAsiaTheme="minorEastAsia" w:hAnsi="Times New Roman" w:cs="Times New Roman"/>
          <w:color w:val="000000"/>
          <w:sz w:val="24"/>
          <w:szCs w:val="24"/>
          <w:lang w:eastAsia="pl-PL"/>
        </w:rPr>
        <w:t>………..</w:t>
      </w:r>
      <w:r w:rsidR="00BC5B60">
        <w:rPr>
          <w:rFonts w:ascii="Times New Roman" w:eastAsiaTheme="minorEastAsia" w:hAnsi="Times New Roman" w:cs="Times New Roman"/>
          <w:color w:val="000000"/>
          <w:sz w:val="24"/>
          <w:szCs w:val="24"/>
          <w:lang w:eastAsia="pl-PL"/>
        </w:rPr>
        <w:t>8</w:t>
      </w:r>
    </w:p>
    <w:p w:rsidR="00D32438" w:rsidRPr="00D32438" w:rsidRDefault="00D32438" w:rsidP="00D32438">
      <w:pPr>
        <w:autoSpaceDE w:val="0"/>
        <w:autoSpaceDN w:val="0"/>
        <w:adjustRightInd w:val="0"/>
        <w:spacing w:after="0" w:line="360" w:lineRule="auto"/>
        <w:contextualSpacing/>
        <w:jc w:val="both"/>
        <w:rPr>
          <w:rFonts w:ascii="Times New Roman" w:hAnsi="Times New Roman"/>
          <w:sz w:val="24"/>
          <w:szCs w:val="24"/>
        </w:rPr>
      </w:pPr>
      <w:r w:rsidRPr="00D32438">
        <w:rPr>
          <w:rFonts w:ascii="Times New Roman" w:hAnsi="Times New Roman"/>
          <w:bCs/>
          <w:sz w:val="24"/>
          <w:szCs w:val="24"/>
        </w:rPr>
        <w:t>Tabela 3.</w:t>
      </w:r>
      <w:r w:rsidRPr="00D32438">
        <w:rPr>
          <w:rFonts w:ascii="Times New Roman" w:eastAsiaTheme="minorEastAsia" w:hAnsi="Times New Roman" w:cs="Times New Roman"/>
          <w:color w:val="000000"/>
          <w:sz w:val="24"/>
          <w:szCs w:val="24"/>
          <w:lang w:eastAsia="pl-PL"/>
        </w:rPr>
        <w:t xml:space="preserve"> </w:t>
      </w:r>
      <w:r w:rsidRPr="00D32438">
        <w:rPr>
          <w:rFonts w:ascii="Times New Roman" w:hAnsi="Times New Roman"/>
          <w:sz w:val="24"/>
          <w:szCs w:val="24"/>
        </w:rPr>
        <w:t>Możliwości przetwarzania zmieszanych odpadów komunalnych (20 03 01) w roku 20</w:t>
      </w:r>
      <w:r w:rsidR="00BC5B60">
        <w:rPr>
          <w:rFonts w:ascii="Times New Roman" w:hAnsi="Times New Roman"/>
          <w:sz w:val="24"/>
          <w:szCs w:val="24"/>
        </w:rPr>
        <w:t>21</w:t>
      </w:r>
      <w:r>
        <w:rPr>
          <w:rFonts w:ascii="Times New Roman" w:hAnsi="Times New Roman"/>
          <w:sz w:val="24"/>
          <w:szCs w:val="24"/>
        </w:rPr>
        <w:t>……………………………………………………………………………………….......1</w:t>
      </w:r>
      <w:r w:rsidR="00BC5B60">
        <w:rPr>
          <w:rFonts w:ascii="Times New Roman" w:hAnsi="Times New Roman"/>
          <w:sz w:val="24"/>
          <w:szCs w:val="24"/>
        </w:rPr>
        <w:t>1</w:t>
      </w:r>
    </w:p>
    <w:p w:rsid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bCs/>
          <w:sz w:val="24"/>
          <w:szCs w:val="24"/>
        </w:rPr>
        <w:t xml:space="preserve">Tabela 4. </w:t>
      </w:r>
      <w:r w:rsidRPr="00D32438">
        <w:rPr>
          <w:rFonts w:ascii="Times New Roman" w:hAnsi="Times New Roman"/>
          <w:sz w:val="24"/>
          <w:szCs w:val="24"/>
        </w:rPr>
        <w:t xml:space="preserve">Ilości odpadów o kodzie 19 12 12 powstałych po </w:t>
      </w:r>
      <w:proofErr w:type="spellStart"/>
      <w:r w:rsidRPr="00D32438">
        <w:rPr>
          <w:rFonts w:ascii="Times New Roman" w:hAnsi="Times New Roman"/>
          <w:sz w:val="24"/>
          <w:szCs w:val="24"/>
        </w:rPr>
        <w:t>mechaniczno</w:t>
      </w:r>
      <w:proofErr w:type="spellEnd"/>
      <w:r w:rsidRPr="00D32438">
        <w:rPr>
          <w:rFonts w:ascii="Times New Roman" w:hAnsi="Times New Roman"/>
          <w:sz w:val="24"/>
          <w:szCs w:val="24"/>
        </w:rPr>
        <w:t xml:space="preserve"> – biologicznym przetwarzaniu (M</w:t>
      </w:r>
      <w:r w:rsidRPr="00D32438">
        <w:rPr>
          <w:rFonts w:ascii="Times New Roman" w:hAnsi="Times New Roman"/>
          <w:sz w:val="24"/>
          <w:szCs w:val="24"/>
          <w:vertAlign w:val="subscript"/>
        </w:rPr>
        <w:t>BR</w:t>
      </w:r>
      <w:r w:rsidR="00673018">
        <w:rPr>
          <w:rFonts w:ascii="Times New Roman" w:hAnsi="Times New Roman"/>
          <w:sz w:val="24"/>
          <w:szCs w:val="24"/>
        </w:rPr>
        <w:t>) w RIPOK w Lipnie w 202</w:t>
      </w:r>
      <w:r w:rsidR="00BC5B60">
        <w:rPr>
          <w:rFonts w:ascii="Times New Roman" w:hAnsi="Times New Roman"/>
          <w:sz w:val="24"/>
          <w:szCs w:val="24"/>
        </w:rPr>
        <w:t>1</w:t>
      </w:r>
      <w:r w:rsidRPr="00D32438">
        <w:rPr>
          <w:rFonts w:ascii="Times New Roman" w:hAnsi="Times New Roman"/>
          <w:sz w:val="24"/>
          <w:szCs w:val="24"/>
        </w:rPr>
        <w:t xml:space="preserve"> roku</w:t>
      </w:r>
      <w:r>
        <w:rPr>
          <w:rFonts w:ascii="Times New Roman" w:hAnsi="Times New Roman"/>
          <w:sz w:val="24"/>
          <w:szCs w:val="24"/>
        </w:rPr>
        <w:t>……………………………………....1</w:t>
      </w:r>
      <w:r w:rsidR="00BC5B60">
        <w:rPr>
          <w:rFonts w:ascii="Times New Roman" w:hAnsi="Times New Roman"/>
          <w:sz w:val="24"/>
          <w:szCs w:val="24"/>
        </w:rPr>
        <w:t>1</w:t>
      </w:r>
    </w:p>
    <w:p w:rsidR="00D32438" w:rsidRPr="00D32438" w:rsidRDefault="00D32438" w:rsidP="00D32438">
      <w:pPr>
        <w:spacing w:after="0" w:line="360" w:lineRule="auto"/>
        <w:contextualSpacing/>
        <w:rPr>
          <w:rFonts w:ascii="Times New Roman" w:hAnsi="Times New Roman"/>
          <w:sz w:val="24"/>
          <w:szCs w:val="24"/>
        </w:rPr>
      </w:pPr>
      <w:r w:rsidRPr="00D32438">
        <w:rPr>
          <w:rFonts w:ascii="Times New Roman" w:hAnsi="Times New Roman"/>
          <w:sz w:val="24"/>
          <w:szCs w:val="24"/>
        </w:rPr>
        <w:t>Tabela 5. Możliwość przetwarzania bioodpadów stanowiących odpady komunalne w roku 20</w:t>
      </w:r>
      <w:r w:rsidR="00673018">
        <w:rPr>
          <w:rFonts w:ascii="Times New Roman" w:hAnsi="Times New Roman"/>
          <w:sz w:val="24"/>
          <w:szCs w:val="24"/>
        </w:rPr>
        <w:t>2</w:t>
      </w:r>
      <w:r w:rsidR="00BC5B60">
        <w:rPr>
          <w:rFonts w:ascii="Times New Roman" w:hAnsi="Times New Roman"/>
          <w:sz w:val="24"/>
          <w:szCs w:val="24"/>
        </w:rPr>
        <w:t>1</w:t>
      </w:r>
      <w:r>
        <w:rPr>
          <w:rFonts w:ascii="Times New Roman" w:hAnsi="Times New Roman"/>
          <w:sz w:val="24"/>
          <w:szCs w:val="24"/>
        </w:rPr>
        <w:t>…………………</w:t>
      </w:r>
      <w:r w:rsidR="00286F1C">
        <w:rPr>
          <w:rFonts w:ascii="Times New Roman" w:hAnsi="Times New Roman"/>
          <w:sz w:val="24"/>
          <w:szCs w:val="24"/>
        </w:rPr>
        <w:t>………………………………………………………………………...1</w:t>
      </w:r>
      <w:r w:rsidR="00BC5B60">
        <w:rPr>
          <w:rFonts w:ascii="Times New Roman" w:hAnsi="Times New Roman"/>
          <w:sz w:val="24"/>
          <w:szCs w:val="24"/>
        </w:rPr>
        <w:t>2</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 xml:space="preserve">Tabela 6. </w:t>
      </w:r>
      <w:r w:rsidRPr="00D32438">
        <w:rPr>
          <w:rFonts w:ascii="Times New Roman" w:hAnsi="Times New Roman"/>
          <w:sz w:val="24"/>
          <w:szCs w:val="24"/>
        </w:rPr>
        <w:t>Masa odpadów komunalnych wytwarzanych i odebranych w roku 20</w:t>
      </w:r>
      <w:r w:rsidR="00673018">
        <w:rPr>
          <w:rFonts w:ascii="Times New Roman" w:hAnsi="Times New Roman"/>
          <w:sz w:val="24"/>
          <w:szCs w:val="24"/>
        </w:rPr>
        <w:t>2</w:t>
      </w:r>
      <w:r w:rsidR="00BC5B60">
        <w:rPr>
          <w:rFonts w:ascii="Times New Roman" w:hAnsi="Times New Roman"/>
          <w:sz w:val="24"/>
          <w:szCs w:val="24"/>
        </w:rPr>
        <w:t>1</w:t>
      </w:r>
      <w:r w:rsidRPr="00D32438">
        <w:rPr>
          <w:rFonts w:ascii="Times New Roman" w:hAnsi="Times New Roman"/>
          <w:sz w:val="24"/>
          <w:szCs w:val="24"/>
        </w:rPr>
        <w:t xml:space="preserve"> z terenu Gminy Brodnica </w:t>
      </w:r>
      <w:r>
        <w:rPr>
          <w:rFonts w:ascii="Times New Roman" w:hAnsi="Times New Roman"/>
          <w:sz w:val="24"/>
          <w:szCs w:val="24"/>
        </w:rPr>
        <w:t>……………………………………………………………………………...1</w:t>
      </w:r>
      <w:r w:rsidR="00BC5B60">
        <w:rPr>
          <w:rFonts w:ascii="Times New Roman" w:hAnsi="Times New Roman"/>
          <w:sz w:val="24"/>
          <w:szCs w:val="24"/>
        </w:rPr>
        <w:t>2</w:t>
      </w:r>
    </w:p>
    <w:p w:rsidR="00D32438" w:rsidRPr="00D32438" w:rsidRDefault="00D32438" w:rsidP="00D32438">
      <w:pPr>
        <w:shd w:val="clear" w:color="auto" w:fill="FFFFFF"/>
        <w:spacing w:after="0" w:line="360" w:lineRule="auto"/>
        <w:rPr>
          <w:rFonts w:ascii="Times New Roman" w:hAnsi="Times New Roman"/>
          <w:sz w:val="24"/>
          <w:szCs w:val="24"/>
        </w:rPr>
      </w:pPr>
      <w:r w:rsidRPr="00D32438">
        <w:rPr>
          <w:rFonts w:ascii="Times New Roman" w:hAnsi="Times New Roman"/>
          <w:sz w:val="24"/>
          <w:szCs w:val="24"/>
        </w:rPr>
        <w:t>Tabela 7.</w:t>
      </w:r>
      <w:r w:rsidRPr="00D32438">
        <w:rPr>
          <w:rFonts w:ascii="Times New Roman" w:eastAsia="Times New Roman" w:hAnsi="Times New Roman" w:cs="Times New Roman"/>
          <w:color w:val="000000" w:themeColor="text1"/>
          <w:sz w:val="24"/>
          <w:szCs w:val="24"/>
          <w:lang w:eastAsia="pl-PL"/>
        </w:rPr>
        <w:t xml:space="preserve">  </w:t>
      </w:r>
      <w:r w:rsidRPr="00D32438">
        <w:rPr>
          <w:rFonts w:ascii="Times New Roman" w:hAnsi="Times New Roman"/>
          <w:sz w:val="24"/>
          <w:szCs w:val="24"/>
        </w:rPr>
        <w:t xml:space="preserve">Ilość odpadów komunalnych na terenie </w:t>
      </w:r>
      <w:r w:rsidR="00673018">
        <w:rPr>
          <w:rFonts w:ascii="Times New Roman" w:hAnsi="Times New Roman"/>
          <w:sz w:val="24"/>
          <w:szCs w:val="24"/>
        </w:rPr>
        <w:t>Gminy Brodnica w latach 2016-202</w:t>
      </w:r>
      <w:r w:rsidR="00BC5B60">
        <w:rPr>
          <w:rFonts w:ascii="Times New Roman" w:hAnsi="Times New Roman"/>
          <w:sz w:val="24"/>
          <w:szCs w:val="24"/>
        </w:rPr>
        <w:t>1</w:t>
      </w:r>
      <w:r>
        <w:rPr>
          <w:rFonts w:ascii="Times New Roman" w:hAnsi="Times New Roman"/>
          <w:sz w:val="24"/>
          <w:szCs w:val="24"/>
        </w:rPr>
        <w:t>…..1</w:t>
      </w:r>
      <w:r w:rsidR="00BC5B60">
        <w:rPr>
          <w:rFonts w:ascii="Times New Roman" w:hAnsi="Times New Roman"/>
          <w:sz w:val="24"/>
          <w:szCs w:val="24"/>
        </w:rPr>
        <w:t>3</w:t>
      </w:r>
    </w:p>
    <w:p w:rsidR="00D32438" w:rsidRPr="00D32438" w:rsidRDefault="00D32438" w:rsidP="00D32438">
      <w:pPr>
        <w:pStyle w:val="Akapitzlist1"/>
        <w:spacing w:after="0" w:line="360" w:lineRule="auto"/>
        <w:ind w:left="0"/>
        <w:contextualSpacing/>
        <w:rPr>
          <w:rFonts w:ascii="Times New Roman" w:hAnsi="Times New Roman"/>
          <w:sz w:val="24"/>
          <w:szCs w:val="24"/>
        </w:rPr>
      </w:pPr>
      <w:r w:rsidRPr="00D32438">
        <w:rPr>
          <w:rFonts w:ascii="Times New Roman" w:hAnsi="Times New Roman"/>
          <w:bCs/>
          <w:sz w:val="24"/>
          <w:szCs w:val="24"/>
        </w:rPr>
        <w:t xml:space="preserve">Tabela 8. </w:t>
      </w:r>
      <w:r w:rsidRPr="00D32438">
        <w:rPr>
          <w:rFonts w:ascii="Times New Roman" w:hAnsi="Times New Roman"/>
          <w:sz w:val="24"/>
          <w:szCs w:val="24"/>
        </w:rPr>
        <w:t>Masa odpadów komunalnych zebranych  w roku 20</w:t>
      </w:r>
      <w:r w:rsidR="00673018">
        <w:rPr>
          <w:rFonts w:ascii="Times New Roman" w:hAnsi="Times New Roman"/>
          <w:sz w:val="24"/>
          <w:szCs w:val="24"/>
        </w:rPr>
        <w:t>2</w:t>
      </w:r>
      <w:r w:rsidR="00BC5B60">
        <w:rPr>
          <w:rFonts w:ascii="Times New Roman" w:hAnsi="Times New Roman"/>
          <w:sz w:val="24"/>
          <w:szCs w:val="24"/>
        </w:rPr>
        <w:t>1</w:t>
      </w:r>
      <w:r w:rsidRPr="00D32438">
        <w:rPr>
          <w:rFonts w:ascii="Times New Roman" w:hAnsi="Times New Roman"/>
          <w:sz w:val="24"/>
          <w:szCs w:val="24"/>
        </w:rPr>
        <w:t xml:space="preserve"> r. w Punkcie Selektywnego Zbierania Odpadów Komunalnych w Gorczenicy</w:t>
      </w:r>
      <w:r w:rsidR="00BC5B60">
        <w:rPr>
          <w:rFonts w:ascii="Times New Roman" w:hAnsi="Times New Roman"/>
          <w:sz w:val="24"/>
          <w:szCs w:val="24"/>
        </w:rPr>
        <w:t>……………………………………………13</w:t>
      </w:r>
    </w:p>
    <w:p w:rsidR="00D32438" w:rsidRPr="00D32438" w:rsidRDefault="00D32438" w:rsidP="00D32438">
      <w:pPr>
        <w:pStyle w:val="Akapitzlist1"/>
        <w:spacing w:after="0" w:line="360" w:lineRule="auto"/>
        <w:ind w:left="0"/>
        <w:contextualSpacing/>
        <w:rPr>
          <w:rFonts w:ascii="Times New Roman" w:hAnsi="Times New Roman"/>
          <w:bCs/>
          <w:sz w:val="24"/>
          <w:szCs w:val="24"/>
        </w:rPr>
      </w:pPr>
      <w:r w:rsidRPr="00D32438">
        <w:rPr>
          <w:rFonts w:ascii="Times New Roman" w:hAnsi="Times New Roman"/>
          <w:bCs/>
          <w:sz w:val="24"/>
          <w:szCs w:val="24"/>
        </w:rPr>
        <w:t>Tabela 9. Osiągnięte poziomy recyklingu, przygotowania do ponownego użycia i odzysku innymi metodami niektórych frakcji odpadów komunalnych oraz ograniczenie składowania ilości odpadów ulegających biodegradacji</w:t>
      </w:r>
      <w:r>
        <w:rPr>
          <w:rFonts w:ascii="Times New Roman" w:hAnsi="Times New Roman"/>
          <w:bCs/>
          <w:sz w:val="24"/>
          <w:szCs w:val="24"/>
        </w:rPr>
        <w:t>……………………………………………………1</w:t>
      </w:r>
      <w:r w:rsidR="00BC5B60">
        <w:rPr>
          <w:rFonts w:ascii="Times New Roman" w:hAnsi="Times New Roman"/>
          <w:bCs/>
          <w:sz w:val="24"/>
          <w:szCs w:val="24"/>
        </w:rPr>
        <w:t>4</w:t>
      </w:r>
    </w:p>
    <w:p w:rsidR="00D32438" w:rsidRPr="00D32438" w:rsidRDefault="00D32438" w:rsidP="00D32438">
      <w:pPr>
        <w:spacing w:after="0" w:line="360" w:lineRule="auto"/>
        <w:rPr>
          <w:rFonts w:ascii="Times New Roman" w:hAnsi="Times New Roman"/>
          <w:bCs/>
          <w:sz w:val="24"/>
          <w:szCs w:val="24"/>
        </w:rPr>
      </w:pPr>
      <w:r w:rsidRPr="00D32438">
        <w:rPr>
          <w:rFonts w:ascii="Times New Roman" w:hAnsi="Times New Roman"/>
          <w:sz w:val="24"/>
          <w:szCs w:val="24"/>
        </w:rPr>
        <w:t xml:space="preserve">Tabela 10.  Koszty funkcjonowania </w:t>
      </w:r>
      <w:r w:rsidRPr="00D32438">
        <w:rPr>
          <w:rFonts w:ascii="Times New Roman" w:hAnsi="Times New Roman"/>
          <w:bCs/>
          <w:sz w:val="24"/>
          <w:szCs w:val="24"/>
        </w:rPr>
        <w:t>systemu gospodarowania odpadami za okres 1.01.20</w:t>
      </w:r>
      <w:r w:rsidR="00673018">
        <w:rPr>
          <w:rFonts w:ascii="Times New Roman" w:hAnsi="Times New Roman"/>
          <w:bCs/>
          <w:sz w:val="24"/>
          <w:szCs w:val="24"/>
        </w:rPr>
        <w:t>2</w:t>
      </w:r>
      <w:r w:rsidR="00BC5B60">
        <w:rPr>
          <w:rFonts w:ascii="Times New Roman" w:hAnsi="Times New Roman"/>
          <w:bCs/>
          <w:sz w:val="24"/>
          <w:szCs w:val="24"/>
        </w:rPr>
        <w:t>1</w:t>
      </w:r>
      <w:r w:rsidRPr="00D32438">
        <w:rPr>
          <w:rFonts w:ascii="Times New Roman" w:hAnsi="Times New Roman"/>
          <w:bCs/>
          <w:sz w:val="24"/>
          <w:szCs w:val="24"/>
        </w:rPr>
        <w:t xml:space="preserve"> r.                     do 31.12.20</w:t>
      </w:r>
      <w:r w:rsidR="00BC5B60">
        <w:rPr>
          <w:rFonts w:ascii="Times New Roman" w:hAnsi="Times New Roman"/>
          <w:bCs/>
          <w:sz w:val="24"/>
          <w:szCs w:val="24"/>
        </w:rPr>
        <w:t>21</w:t>
      </w:r>
      <w:r w:rsidRPr="00D32438">
        <w:rPr>
          <w:rFonts w:ascii="Times New Roman" w:hAnsi="Times New Roman"/>
          <w:bCs/>
          <w:sz w:val="24"/>
          <w:szCs w:val="24"/>
        </w:rPr>
        <w:t xml:space="preserve"> r</w:t>
      </w:r>
      <w:r>
        <w:rPr>
          <w:rFonts w:ascii="Times New Roman" w:hAnsi="Times New Roman"/>
          <w:bCs/>
          <w:sz w:val="24"/>
          <w:szCs w:val="24"/>
        </w:rPr>
        <w:t>…</w:t>
      </w:r>
      <w:r w:rsidR="00286F1C">
        <w:rPr>
          <w:rFonts w:ascii="Times New Roman" w:hAnsi="Times New Roman"/>
          <w:bCs/>
          <w:sz w:val="24"/>
          <w:szCs w:val="24"/>
        </w:rPr>
        <w:t>…………………………………………………………………………….1</w:t>
      </w:r>
      <w:r w:rsidR="00BC5B60">
        <w:rPr>
          <w:rFonts w:ascii="Times New Roman" w:hAnsi="Times New Roman"/>
          <w:bCs/>
          <w:sz w:val="24"/>
          <w:szCs w:val="24"/>
        </w:rPr>
        <w:t>7</w:t>
      </w:r>
      <w:bookmarkStart w:id="0" w:name="_GoBack"/>
      <w:bookmarkEnd w:id="0"/>
    </w:p>
    <w:p w:rsidR="00D32438" w:rsidRPr="00D32438" w:rsidRDefault="00D32438" w:rsidP="00D32438">
      <w:pPr>
        <w:pStyle w:val="Akapitzlist"/>
        <w:spacing w:after="0"/>
        <w:jc w:val="both"/>
        <w:rPr>
          <w:rFonts w:ascii="Times New Roman" w:hAnsi="Times New Roman"/>
          <w:b/>
          <w:sz w:val="20"/>
          <w:szCs w:val="20"/>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Default="00C6040F" w:rsidP="00D13C48">
      <w:pPr>
        <w:spacing w:after="0" w:line="360" w:lineRule="auto"/>
        <w:ind w:firstLine="566"/>
        <w:jc w:val="both"/>
        <w:rPr>
          <w:rFonts w:ascii="Times New Roman" w:hAnsi="Times New Roman"/>
          <w:sz w:val="24"/>
          <w:szCs w:val="24"/>
        </w:rPr>
      </w:pPr>
    </w:p>
    <w:p w:rsidR="00C6040F" w:rsidRPr="00F17EDE" w:rsidRDefault="00C6040F" w:rsidP="00D13C48">
      <w:pPr>
        <w:spacing w:after="0" w:line="360" w:lineRule="auto"/>
        <w:ind w:firstLine="566"/>
        <w:jc w:val="both"/>
        <w:rPr>
          <w:rFonts w:ascii="Times New Roman" w:hAnsi="Times New Roman" w:cs="Times New Roman"/>
          <w:sz w:val="24"/>
          <w:szCs w:val="24"/>
        </w:rPr>
      </w:pPr>
    </w:p>
    <w:sectPr w:rsidR="00C6040F" w:rsidRPr="00F17ED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AC" w:rsidRDefault="00F803AC" w:rsidP="00075943">
      <w:pPr>
        <w:spacing w:after="0" w:line="240" w:lineRule="auto"/>
      </w:pPr>
      <w:r>
        <w:separator/>
      </w:r>
    </w:p>
  </w:endnote>
  <w:endnote w:type="continuationSeparator" w:id="0">
    <w:p w:rsidR="00F803AC" w:rsidRDefault="00F803AC"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047"/>
      <w:docPartObj>
        <w:docPartGallery w:val="Page Numbers (Bottom of Page)"/>
        <w:docPartUnique/>
      </w:docPartObj>
    </w:sdtPr>
    <w:sdtContent>
      <w:p w:rsidR="00CC6971" w:rsidRDefault="00CC6971">
        <w:pPr>
          <w:pStyle w:val="Stopka"/>
          <w:jc w:val="right"/>
        </w:pPr>
        <w:r>
          <w:fldChar w:fldCharType="begin"/>
        </w:r>
        <w:r>
          <w:instrText>PAGE   \* MERGEFORMAT</w:instrText>
        </w:r>
        <w:r>
          <w:fldChar w:fldCharType="separate"/>
        </w:r>
        <w:r w:rsidR="00BC5B60">
          <w:rPr>
            <w:noProof/>
          </w:rPr>
          <w:t>10</w:t>
        </w:r>
        <w:r>
          <w:fldChar w:fldCharType="end"/>
        </w:r>
      </w:p>
    </w:sdtContent>
  </w:sdt>
  <w:p w:rsidR="00CC6971" w:rsidRDefault="00CC69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Content>
      <w:p w:rsidR="00CC6971" w:rsidRDefault="00CC6971">
        <w:pPr>
          <w:pStyle w:val="Stopka"/>
          <w:jc w:val="right"/>
        </w:pPr>
        <w:r>
          <w:fldChar w:fldCharType="begin"/>
        </w:r>
        <w:r>
          <w:instrText>PAGE   \* MERGEFORMAT</w:instrText>
        </w:r>
        <w:r>
          <w:fldChar w:fldCharType="separate"/>
        </w:r>
        <w:r w:rsidR="00BC5B60">
          <w:rPr>
            <w:noProof/>
          </w:rPr>
          <w:t>19</w:t>
        </w:r>
        <w:r>
          <w:fldChar w:fldCharType="end"/>
        </w:r>
      </w:p>
    </w:sdtContent>
  </w:sdt>
  <w:p w:rsidR="00CC6971" w:rsidRDefault="00CC69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AC" w:rsidRDefault="00F803AC" w:rsidP="00075943">
      <w:pPr>
        <w:spacing w:after="0" w:line="240" w:lineRule="auto"/>
      </w:pPr>
      <w:r>
        <w:separator/>
      </w:r>
    </w:p>
  </w:footnote>
  <w:footnote w:type="continuationSeparator" w:id="0">
    <w:p w:rsidR="00F803AC" w:rsidRDefault="00F803AC"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2" w15:restartNumberingAfterBreak="0">
    <w:nsid w:val="228A3A9D"/>
    <w:multiLevelType w:val="hybridMultilevel"/>
    <w:tmpl w:val="BF70B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FDA456E"/>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D7F96"/>
    <w:multiLevelType w:val="hybridMultilevel"/>
    <w:tmpl w:val="1128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1"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5"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10"/>
  </w:num>
  <w:num w:numId="3">
    <w:abstractNumId w:val="15"/>
  </w:num>
  <w:num w:numId="4">
    <w:abstractNumId w:val="1"/>
  </w:num>
  <w:num w:numId="5">
    <w:abstractNumId w:val="16"/>
  </w:num>
  <w:num w:numId="6">
    <w:abstractNumId w:val="2"/>
  </w:num>
  <w:num w:numId="7">
    <w:abstractNumId w:val="14"/>
  </w:num>
  <w:num w:numId="8">
    <w:abstractNumId w:val="3"/>
  </w:num>
  <w:num w:numId="9">
    <w:abstractNumId w:val="8"/>
  </w:num>
  <w:num w:numId="10">
    <w:abstractNumId w:val="0"/>
  </w:num>
  <w:num w:numId="11">
    <w:abstractNumId w:val="13"/>
  </w:num>
  <w:num w:numId="12">
    <w:abstractNumId w:val="4"/>
  </w:num>
  <w:num w:numId="13">
    <w:abstractNumId w:val="5"/>
  </w:num>
  <w:num w:numId="14">
    <w:abstractNumId w:val="11"/>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323ED"/>
    <w:rsid w:val="0003515D"/>
    <w:rsid w:val="000568E9"/>
    <w:rsid w:val="00075943"/>
    <w:rsid w:val="00076B2C"/>
    <w:rsid w:val="000871C1"/>
    <w:rsid w:val="00093FEC"/>
    <w:rsid w:val="000B2FDD"/>
    <w:rsid w:val="000C0635"/>
    <w:rsid w:val="000C6250"/>
    <w:rsid w:val="000D4C24"/>
    <w:rsid w:val="000E243C"/>
    <w:rsid w:val="000E6C48"/>
    <w:rsid w:val="000F6D11"/>
    <w:rsid w:val="001046AD"/>
    <w:rsid w:val="0011275E"/>
    <w:rsid w:val="00114370"/>
    <w:rsid w:val="001232D1"/>
    <w:rsid w:val="0013470B"/>
    <w:rsid w:val="00142FD1"/>
    <w:rsid w:val="0015328D"/>
    <w:rsid w:val="00181DC6"/>
    <w:rsid w:val="0019582E"/>
    <w:rsid w:val="001F3811"/>
    <w:rsid w:val="002069DA"/>
    <w:rsid w:val="00214F8B"/>
    <w:rsid w:val="00230406"/>
    <w:rsid w:val="0023783D"/>
    <w:rsid w:val="0024051E"/>
    <w:rsid w:val="00265ED5"/>
    <w:rsid w:val="00272D90"/>
    <w:rsid w:val="00277E08"/>
    <w:rsid w:val="00286121"/>
    <w:rsid w:val="002864F0"/>
    <w:rsid w:val="00286F1C"/>
    <w:rsid w:val="002C73F2"/>
    <w:rsid w:val="002D3637"/>
    <w:rsid w:val="002D5865"/>
    <w:rsid w:val="003000ED"/>
    <w:rsid w:val="00305BF7"/>
    <w:rsid w:val="00333B49"/>
    <w:rsid w:val="003513E0"/>
    <w:rsid w:val="003545D4"/>
    <w:rsid w:val="00355B15"/>
    <w:rsid w:val="0035620E"/>
    <w:rsid w:val="0036227E"/>
    <w:rsid w:val="0036666C"/>
    <w:rsid w:val="00390020"/>
    <w:rsid w:val="003C1B65"/>
    <w:rsid w:val="003D677D"/>
    <w:rsid w:val="003E63DF"/>
    <w:rsid w:val="003F2B66"/>
    <w:rsid w:val="003F7AC6"/>
    <w:rsid w:val="00402C81"/>
    <w:rsid w:val="00415BED"/>
    <w:rsid w:val="004317B1"/>
    <w:rsid w:val="00456974"/>
    <w:rsid w:val="00475837"/>
    <w:rsid w:val="0048411A"/>
    <w:rsid w:val="004857C5"/>
    <w:rsid w:val="004A7E63"/>
    <w:rsid w:val="004B00F4"/>
    <w:rsid w:val="004B6EC9"/>
    <w:rsid w:val="004B72BA"/>
    <w:rsid w:val="004C1E6F"/>
    <w:rsid w:val="004C4689"/>
    <w:rsid w:val="004C7A95"/>
    <w:rsid w:val="004D141E"/>
    <w:rsid w:val="004D498A"/>
    <w:rsid w:val="004E0A09"/>
    <w:rsid w:val="004E2F0A"/>
    <w:rsid w:val="004F7FCE"/>
    <w:rsid w:val="00501445"/>
    <w:rsid w:val="005231B6"/>
    <w:rsid w:val="005312C3"/>
    <w:rsid w:val="00536DBF"/>
    <w:rsid w:val="0054580D"/>
    <w:rsid w:val="005477AE"/>
    <w:rsid w:val="00552C45"/>
    <w:rsid w:val="0056460E"/>
    <w:rsid w:val="005704AD"/>
    <w:rsid w:val="0057181A"/>
    <w:rsid w:val="00576777"/>
    <w:rsid w:val="00583372"/>
    <w:rsid w:val="00586F54"/>
    <w:rsid w:val="00594CD3"/>
    <w:rsid w:val="0059589C"/>
    <w:rsid w:val="005A3905"/>
    <w:rsid w:val="005A5161"/>
    <w:rsid w:val="005B721E"/>
    <w:rsid w:val="005E2B7A"/>
    <w:rsid w:val="005E7E48"/>
    <w:rsid w:val="005F4EB4"/>
    <w:rsid w:val="005F5E1D"/>
    <w:rsid w:val="00622A2F"/>
    <w:rsid w:val="00640501"/>
    <w:rsid w:val="006405F1"/>
    <w:rsid w:val="006436EF"/>
    <w:rsid w:val="00670D60"/>
    <w:rsid w:val="006719BA"/>
    <w:rsid w:val="00673018"/>
    <w:rsid w:val="00673BEB"/>
    <w:rsid w:val="0067412C"/>
    <w:rsid w:val="00682142"/>
    <w:rsid w:val="006874A1"/>
    <w:rsid w:val="006A789A"/>
    <w:rsid w:val="006C257A"/>
    <w:rsid w:val="006D0E13"/>
    <w:rsid w:val="006D6E19"/>
    <w:rsid w:val="006F6F47"/>
    <w:rsid w:val="0070675A"/>
    <w:rsid w:val="007114C0"/>
    <w:rsid w:val="007228E8"/>
    <w:rsid w:val="00740769"/>
    <w:rsid w:val="007409E4"/>
    <w:rsid w:val="00754141"/>
    <w:rsid w:val="0075526E"/>
    <w:rsid w:val="00783F25"/>
    <w:rsid w:val="00791C20"/>
    <w:rsid w:val="007944B8"/>
    <w:rsid w:val="007A2716"/>
    <w:rsid w:val="007B3FED"/>
    <w:rsid w:val="007D29A8"/>
    <w:rsid w:val="007D2E17"/>
    <w:rsid w:val="007D5390"/>
    <w:rsid w:val="007D77CF"/>
    <w:rsid w:val="00811B4B"/>
    <w:rsid w:val="008269E2"/>
    <w:rsid w:val="008428DF"/>
    <w:rsid w:val="00850316"/>
    <w:rsid w:val="00863CA5"/>
    <w:rsid w:val="008937FA"/>
    <w:rsid w:val="00894E80"/>
    <w:rsid w:val="008A4190"/>
    <w:rsid w:val="008B70FA"/>
    <w:rsid w:val="008C5709"/>
    <w:rsid w:val="008D032A"/>
    <w:rsid w:val="008D5D79"/>
    <w:rsid w:val="008F2260"/>
    <w:rsid w:val="008F4992"/>
    <w:rsid w:val="00905606"/>
    <w:rsid w:val="00936129"/>
    <w:rsid w:val="0093640B"/>
    <w:rsid w:val="00937918"/>
    <w:rsid w:val="00941E75"/>
    <w:rsid w:val="009457C0"/>
    <w:rsid w:val="0095692E"/>
    <w:rsid w:val="009757D9"/>
    <w:rsid w:val="00995550"/>
    <w:rsid w:val="00995CED"/>
    <w:rsid w:val="009D0A53"/>
    <w:rsid w:val="009D4644"/>
    <w:rsid w:val="009F2BA3"/>
    <w:rsid w:val="00A00FCD"/>
    <w:rsid w:val="00A01296"/>
    <w:rsid w:val="00A03847"/>
    <w:rsid w:val="00A253AC"/>
    <w:rsid w:val="00A256D9"/>
    <w:rsid w:val="00A25D0B"/>
    <w:rsid w:val="00A272A2"/>
    <w:rsid w:val="00A27F9E"/>
    <w:rsid w:val="00A31515"/>
    <w:rsid w:val="00A35E97"/>
    <w:rsid w:val="00A522BB"/>
    <w:rsid w:val="00A646AF"/>
    <w:rsid w:val="00A704BD"/>
    <w:rsid w:val="00A7575D"/>
    <w:rsid w:val="00A75D9D"/>
    <w:rsid w:val="00A8038B"/>
    <w:rsid w:val="00A80C76"/>
    <w:rsid w:val="00A82086"/>
    <w:rsid w:val="00A82798"/>
    <w:rsid w:val="00AB4734"/>
    <w:rsid w:val="00AC3717"/>
    <w:rsid w:val="00AC6EE3"/>
    <w:rsid w:val="00AF6D4B"/>
    <w:rsid w:val="00AF7764"/>
    <w:rsid w:val="00AF7894"/>
    <w:rsid w:val="00B00F0D"/>
    <w:rsid w:val="00B13D24"/>
    <w:rsid w:val="00B1560D"/>
    <w:rsid w:val="00B42BF3"/>
    <w:rsid w:val="00B51DC3"/>
    <w:rsid w:val="00B53865"/>
    <w:rsid w:val="00B60E75"/>
    <w:rsid w:val="00B620EC"/>
    <w:rsid w:val="00B63BE9"/>
    <w:rsid w:val="00B91F2F"/>
    <w:rsid w:val="00BA1712"/>
    <w:rsid w:val="00BA627B"/>
    <w:rsid w:val="00BC4936"/>
    <w:rsid w:val="00BC5B60"/>
    <w:rsid w:val="00BE6835"/>
    <w:rsid w:val="00BF43C6"/>
    <w:rsid w:val="00C26EA0"/>
    <w:rsid w:val="00C300BB"/>
    <w:rsid w:val="00C31DC7"/>
    <w:rsid w:val="00C34C47"/>
    <w:rsid w:val="00C4556F"/>
    <w:rsid w:val="00C55F4B"/>
    <w:rsid w:val="00C6040F"/>
    <w:rsid w:val="00C736C3"/>
    <w:rsid w:val="00C75EF3"/>
    <w:rsid w:val="00C76ED0"/>
    <w:rsid w:val="00C949CD"/>
    <w:rsid w:val="00CA4EB5"/>
    <w:rsid w:val="00CA604B"/>
    <w:rsid w:val="00CB29CE"/>
    <w:rsid w:val="00CB7F8D"/>
    <w:rsid w:val="00CC1476"/>
    <w:rsid w:val="00CC1D2A"/>
    <w:rsid w:val="00CC1F5B"/>
    <w:rsid w:val="00CC6971"/>
    <w:rsid w:val="00CC7788"/>
    <w:rsid w:val="00CD536B"/>
    <w:rsid w:val="00CD682D"/>
    <w:rsid w:val="00CE0D76"/>
    <w:rsid w:val="00CE4C62"/>
    <w:rsid w:val="00CE5F56"/>
    <w:rsid w:val="00CE7BA5"/>
    <w:rsid w:val="00CF565E"/>
    <w:rsid w:val="00D038DC"/>
    <w:rsid w:val="00D13C48"/>
    <w:rsid w:val="00D258E9"/>
    <w:rsid w:val="00D32438"/>
    <w:rsid w:val="00D3734B"/>
    <w:rsid w:val="00D42206"/>
    <w:rsid w:val="00D61C0E"/>
    <w:rsid w:val="00D779B5"/>
    <w:rsid w:val="00D8047F"/>
    <w:rsid w:val="00D92D39"/>
    <w:rsid w:val="00DA67C2"/>
    <w:rsid w:val="00DC0561"/>
    <w:rsid w:val="00DE1C72"/>
    <w:rsid w:val="00DE6207"/>
    <w:rsid w:val="00DF07F0"/>
    <w:rsid w:val="00DF65BC"/>
    <w:rsid w:val="00E03C4C"/>
    <w:rsid w:val="00E123B9"/>
    <w:rsid w:val="00E156EB"/>
    <w:rsid w:val="00E16F5B"/>
    <w:rsid w:val="00E172A0"/>
    <w:rsid w:val="00E40504"/>
    <w:rsid w:val="00E547AA"/>
    <w:rsid w:val="00E64447"/>
    <w:rsid w:val="00E6474E"/>
    <w:rsid w:val="00E667F0"/>
    <w:rsid w:val="00E77430"/>
    <w:rsid w:val="00E8552B"/>
    <w:rsid w:val="00E92706"/>
    <w:rsid w:val="00E9689F"/>
    <w:rsid w:val="00E96C7F"/>
    <w:rsid w:val="00EA1F50"/>
    <w:rsid w:val="00EA7AD5"/>
    <w:rsid w:val="00EE2584"/>
    <w:rsid w:val="00EF0A1D"/>
    <w:rsid w:val="00EF57E4"/>
    <w:rsid w:val="00F02975"/>
    <w:rsid w:val="00F046DB"/>
    <w:rsid w:val="00F07F3F"/>
    <w:rsid w:val="00F1477A"/>
    <w:rsid w:val="00F17EDE"/>
    <w:rsid w:val="00F30661"/>
    <w:rsid w:val="00F3417E"/>
    <w:rsid w:val="00F34423"/>
    <w:rsid w:val="00F423DB"/>
    <w:rsid w:val="00F472CC"/>
    <w:rsid w:val="00F62737"/>
    <w:rsid w:val="00F62A24"/>
    <w:rsid w:val="00F650AB"/>
    <w:rsid w:val="00F72499"/>
    <w:rsid w:val="00F76E8D"/>
    <w:rsid w:val="00F803AC"/>
    <w:rsid w:val="00F8321A"/>
    <w:rsid w:val="00F832E0"/>
    <w:rsid w:val="00F86326"/>
    <w:rsid w:val="00F9502C"/>
    <w:rsid w:val="00FA78E7"/>
    <w:rsid w:val="00FC6EED"/>
    <w:rsid w:val="00FD3391"/>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653439550">
      <w:bodyDiv w:val="1"/>
      <w:marLeft w:val="0"/>
      <w:marRight w:val="0"/>
      <w:marTop w:val="0"/>
      <w:marBottom w:val="0"/>
      <w:divBdr>
        <w:top w:val="none" w:sz="0" w:space="0" w:color="auto"/>
        <w:left w:val="none" w:sz="0" w:space="0" w:color="auto"/>
        <w:bottom w:val="none" w:sz="0" w:space="0" w:color="auto"/>
        <w:right w:val="none" w:sz="0" w:space="0" w:color="auto"/>
      </w:divBdr>
      <w:divsChild>
        <w:div w:id="756754587">
          <w:marLeft w:val="360"/>
          <w:marRight w:val="0"/>
          <w:marTop w:val="0"/>
          <w:marBottom w:val="72"/>
          <w:divBdr>
            <w:top w:val="none" w:sz="0" w:space="0" w:color="auto"/>
            <w:left w:val="none" w:sz="0" w:space="0" w:color="auto"/>
            <w:bottom w:val="none" w:sz="0" w:space="0" w:color="auto"/>
            <w:right w:val="none" w:sz="0" w:space="0" w:color="auto"/>
          </w:divBdr>
          <w:divsChild>
            <w:div w:id="655842662">
              <w:marLeft w:val="0"/>
              <w:marRight w:val="0"/>
              <w:marTop w:val="0"/>
              <w:marBottom w:val="0"/>
              <w:divBdr>
                <w:top w:val="none" w:sz="0" w:space="0" w:color="auto"/>
                <w:left w:val="none" w:sz="0" w:space="0" w:color="auto"/>
                <w:bottom w:val="none" w:sz="0" w:space="0" w:color="auto"/>
                <w:right w:val="none" w:sz="0" w:space="0" w:color="auto"/>
              </w:divBdr>
            </w:div>
          </w:divsChild>
        </w:div>
        <w:div w:id="857621321">
          <w:marLeft w:val="360"/>
          <w:marRight w:val="0"/>
          <w:marTop w:val="0"/>
          <w:marBottom w:val="72"/>
          <w:divBdr>
            <w:top w:val="none" w:sz="0" w:space="0" w:color="auto"/>
            <w:left w:val="none" w:sz="0" w:space="0" w:color="auto"/>
            <w:bottom w:val="none" w:sz="0" w:space="0" w:color="auto"/>
            <w:right w:val="none" w:sz="0" w:space="0" w:color="auto"/>
          </w:divBdr>
          <w:divsChild>
            <w:div w:id="12636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3BE4-22BE-4322-8DA8-757BEB9F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20</Pages>
  <Words>4607</Words>
  <Characters>27647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182</cp:revision>
  <cp:lastPrinted>2022-04-26T12:02:00Z</cp:lastPrinted>
  <dcterms:created xsi:type="dcterms:W3CDTF">2020-10-06T09:31:00Z</dcterms:created>
  <dcterms:modified xsi:type="dcterms:W3CDTF">2022-04-26T12:17:00Z</dcterms:modified>
</cp:coreProperties>
</file>